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B8BAB" w14:textId="77777777" w:rsidR="00576816" w:rsidRDefault="00D364C0" w:rsidP="00862A2E">
      <w:pPr>
        <w:spacing w:after="0" w:line="240" w:lineRule="auto"/>
        <w:jc w:val="center"/>
        <w:rPr>
          <w:rFonts w:ascii="Times New Roman" w:hAnsi="Times New Roman" w:cs="Times New Roman"/>
          <w:b/>
          <w:bCs/>
          <w:color w:val="000000" w:themeColor="text1"/>
          <w:sz w:val="40"/>
          <w:szCs w:val="20"/>
        </w:rPr>
      </w:pPr>
      <w:r w:rsidRPr="003B20D4">
        <w:rPr>
          <w:rFonts w:ascii="Times New Roman" w:hAnsi="Times New Roman" w:cs="Times New Roman"/>
          <w:b/>
          <w:bCs/>
          <w:color w:val="000000" w:themeColor="text1"/>
          <w:sz w:val="40"/>
          <w:szCs w:val="20"/>
        </w:rPr>
        <w:t xml:space="preserve">A </w:t>
      </w:r>
      <w:r w:rsidR="009A0C12" w:rsidRPr="003B20D4">
        <w:rPr>
          <w:rFonts w:ascii="Times New Roman" w:hAnsi="Times New Roman" w:cs="Times New Roman"/>
          <w:b/>
          <w:bCs/>
          <w:color w:val="000000" w:themeColor="text1"/>
          <w:sz w:val="40"/>
          <w:szCs w:val="20"/>
        </w:rPr>
        <w:t>STUDY</w:t>
      </w:r>
      <w:r w:rsidRPr="003B20D4">
        <w:rPr>
          <w:rFonts w:ascii="Times New Roman" w:hAnsi="Times New Roman" w:cs="Times New Roman"/>
          <w:b/>
          <w:bCs/>
          <w:color w:val="000000" w:themeColor="text1"/>
          <w:sz w:val="40"/>
          <w:szCs w:val="20"/>
        </w:rPr>
        <w:t xml:space="preserve"> ON </w:t>
      </w:r>
      <w:r w:rsidR="00D72668" w:rsidRPr="003B20D4">
        <w:rPr>
          <w:rFonts w:ascii="Times New Roman" w:hAnsi="Times New Roman" w:cs="Times New Roman"/>
          <w:b/>
          <w:bCs/>
          <w:color w:val="000000" w:themeColor="text1"/>
          <w:sz w:val="40"/>
          <w:szCs w:val="20"/>
        </w:rPr>
        <w:t>CRUM</w:t>
      </w:r>
      <w:r w:rsidR="00913342" w:rsidRPr="003B20D4">
        <w:rPr>
          <w:rFonts w:ascii="Times New Roman" w:hAnsi="Times New Roman" w:cs="Times New Roman"/>
          <w:b/>
          <w:bCs/>
          <w:color w:val="000000" w:themeColor="text1"/>
          <w:sz w:val="40"/>
          <w:szCs w:val="20"/>
        </w:rPr>
        <w:t>B</w:t>
      </w:r>
      <w:r w:rsidR="00D72668" w:rsidRPr="003B20D4">
        <w:rPr>
          <w:rFonts w:ascii="Times New Roman" w:hAnsi="Times New Roman" w:cs="Times New Roman"/>
          <w:b/>
          <w:bCs/>
          <w:color w:val="000000" w:themeColor="text1"/>
          <w:sz w:val="40"/>
          <w:szCs w:val="20"/>
        </w:rPr>
        <w:t xml:space="preserve"> RUBBER</w:t>
      </w:r>
      <w:r w:rsidR="00E34E71" w:rsidRPr="003B20D4">
        <w:rPr>
          <w:rFonts w:ascii="Times New Roman" w:hAnsi="Times New Roman" w:cs="Times New Roman"/>
          <w:b/>
          <w:bCs/>
          <w:color w:val="000000" w:themeColor="text1"/>
          <w:sz w:val="40"/>
          <w:szCs w:val="20"/>
        </w:rPr>
        <w:t xml:space="preserve">: </w:t>
      </w:r>
      <w:r w:rsidR="007B086E">
        <w:rPr>
          <w:rFonts w:ascii="Times New Roman" w:hAnsi="Times New Roman" w:cs="Times New Roman"/>
          <w:b/>
          <w:bCs/>
          <w:color w:val="000000" w:themeColor="text1"/>
          <w:sz w:val="40"/>
          <w:szCs w:val="20"/>
        </w:rPr>
        <w:t xml:space="preserve">OPPORTUNITIES FOR </w:t>
      </w:r>
      <w:r w:rsidR="007B086E" w:rsidRPr="003B20D4">
        <w:rPr>
          <w:rFonts w:ascii="Times New Roman" w:hAnsi="Times New Roman" w:cs="Times New Roman"/>
          <w:b/>
          <w:bCs/>
          <w:color w:val="000000" w:themeColor="text1"/>
          <w:sz w:val="40"/>
          <w:szCs w:val="20"/>
        </w:rPr>
        <w:t xml:space="preserve">DEVELOPMENT OF </w:t>
      </w:r>
      <w:r w:rsidR="007B086E" w:rsidRPr="00B45691">
        <w:rPr>
          <w:rFonts w:ascii="Times New Roman" w:hAnsi="Times New Roman" w:cs="Times New Roman"/>
          <w:b/>
          <w:bCs/>
          <w:color w:val="000000" w:themeColor="text1"/>
          <w:sz w:val="40"/>
          <w:szCs w:val="20"/>
        </w:rPr>
        <w:t>SUSTAINABLE</w:t>
      </w:r>
      <w:r w:rsidR="007B086E" w:rsidRPr="003B20D4">
        <w:rPr>
          <w:rFonts w:ascii="Times New Roman" w:hAnsi="Times New Roman" w:cs="Times New Roman"/>
          <w:b/>
          <w:bCs/>
          <w:color w:val="000000" w:themeColor="text1"/>
          <w:sz w:val="40"/>
          <w:szCs w:val="20"/>
        </w:rPr>
        <w:t xml:space="preserve"> CONCRETE</w:t>
      </w:r>
      <w:r w:rsidR="00892085">
        <w:rPr>
          <w:rFonts w:ascii="Times New Roman" w:hAnsi="Times New Roman" w:cs="Times New Roman"/>
          <w:b/>
          <w:bCs/>
          <w:color w:val="000000" w:themeColor="text1"/>
          <w:sz w:val="40"/>
          <w:szCs w:val="20"/>
        </w:rPr>
        <w:t xml:space="preserve"> IN THE NEW MILLENNIUM</w:t>
      </w:r>
    </w:p>
    <w:p w14:paraId="67C9F044" w14:textId="77777777" w:rsidR="00862A2E" w:rsidRPr="00862A2E" w:rsidRDefault="00862A2E" w:rsidP="00862A2E">
      <w:pPr>
        <w:spacing w:after="0" w:line="240" w:lineRule="auto"/>
        <w:jc w:val="center"/>
        <w:rPr>
          <w:rFonts w:ascii="Times New Roman" w:hAnsi="Times New Roman" w:cs="Times New Roman"/>
          <w:b/>
          <w:bCs/>
          <w:color w:val="000000" w:themeColor="text1"/>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812"/>
      </w:tblGrid>
      <w:tr w:rsidR="00D63868" w14:paraId="7DEDEEA7" w14:textId="77777777" w:rsidTr="00932DB4">
        <w:tc>
          <w:tcPr>
            <w:tcW w:w="2376" w:type="dxa"/>
            <w:shd w:val="clear" w:color="auto" w:fill="auto"/>
          </w:tcPr>
          <w:p w14:paraId="6CAE66B0" w14:textId="77777777" w:rsidR="00D63868" w:rsidRDefault="00D63868" w:rsidP="00932DB4">
            <w:pPr>
              <w:pStyle w:val="IEEEAuthorName"/>
              <w:jc w:val="left"/>
            </w:pPr>
            <w:r w:rsidRPr="002162BB">
              <w:t>First Author</w:t>
            </w:r>
          </w:p>
        </w:tc>
        <w:tc>
          <w:tcPr>
            <w:tcW w:w="7812" w:type="dxa"/>
            <w:shd w:val="clear" w:color="auto" w:fill="auto"/>
          </w:tcPr>
          <w:p w14:paraId="79A65A95" w14:textId="77777777" w:rsidR="00D63868" w:rsidRDefault="00D63868" w:rsidP="00932DB4">
            <w:pPr>
              <w:pStyle w:val="IEEEAuthorName"/>
              <w:jc w:val="left"/>
            </w:pPr>
            <w:r>
              <w:t>First Author Affiliation (D</w:t>
            </w:r>
            <w:r w:rsidRPr="00BE33B3">
              <w:t>esignation</w:t>
            </w:r>
            <w:r>
              <w:t>) with Mobile No.</w:t>
            </w:r>
          </w:p>
        </w:tc>
      </w:tr>
      <w:tr w:rsidR="00D63868" w14:paraId="50EB0CF2" w14:textId="77777777" w:rsidTr="00932DB4">
        <w:tc>
          <w:tcPr>
            <w:tcW w:w="2376" w:type="dxa"/>
            <w:shd w:val="clear" w:color="auto" w:fill="auto"/>
          </w:tcPr>
          <w:p w14:paraId="2BE9657F" w14:textId="77777777" w:rsidR="00D63868" w:rsidRPr="002162BB" w:rsidRDefault="00D63868" w:rsidP="00932DB4">
            <w:pPr>
              <w:pStyle w:val="IEEEAuthorName"/>
              <w:jc w:val="left"/>
            </w:pPr>
            <w:r w:rsidRPr="002162BB">
              <w:t>Second Author</w:t>
            </w:r>
          </w:p>
        </w:tc>
        <w:tc>
          <w:tcPr>
            <w:tcW w:w="7812" w:type="dxa"/>
            <w:shd w:val="clear" w:color="auto" w:fill="auto"/>
          </w:tcPr>
          <w:p w14:paraId="33E7711C" w14:textId="77777777" w:rsidR="00D63868" w:rsidRDefault="00D63868" w:rsidP="00932DB4">
            <w:pPr>
              <w:pStyle w:val="IEEEAuthorName"/>
              <w:jc w:val="left"/>
            </w:pPr>
            <w:r>
              <w:t>Second Author Affiliation (D</w:t>
            </w:r>
            <w:r w:rsidRPr="00BE33B3">
              <w:t>esignation</w:t>
            </w:r>
            <w:r>
              <w:t>) with Mobile No.</w:t>
            </w:r>
          </w:p>
        </w:tc>
      </w:tr>
      <w:tr w:rsidR="00D63868" w14:paraId="44C9A003" w14:textId="77777777" w:rsidTr="00932DB4">
        <w:tc>
          <w:tcPr>
            <w:tcW w:w="2376" w:type="dxa"/>
            <w:shd w:val="clear" w:color="auto" w:fill="auto"/>
          </w:tcPr>
          <w:p w14:paraId="645C8E95" w14:textId="77777777" w:rsidR="00D63868" w:rsidRPr="002162BB" w:rsidRDefault="00D63868" w:rsidP="00932DB4">
            <w:pPr>
              <w:pStyle w:val="IEEEAuthorName"/>
              <w:jc w:val="left"/>
            </w:pPr>
            <w:r w:rsidRPr="002162BB">
              <w:t>Third Author</w:t>
            </w:r>
          </w:p>
        </w:tc>
        <w:tc>
          <w:tcPr>
            <w:tcW w:w="7812" w:type="dxa"/>
            <w:shd w:val="clear" w:color="auto" w:fill="auto"/>
          </w:tcPr>
          <w:p w14:paraId="4DD6CED5" w14:textId="77777777" w:rsidR="00D63868" w:rsidRDefault="00D63868" w:rsidP="00932DB4">
            <w:pPr>
              <w:pStyle w:val="IEEEAuthorName"/>
              <w:jc w:val="left"/>
            </w:pPr>
            <w:r>
              <w:t>Third Author Affiliation (D</w:t>
            </w:r>
            <w:r w:rsidRPr="00BE33B3">
              <w:t>esignation</w:t>
            </w:r>
            <w:r>
              <w:t>) with Mobile No.</w:t>
            </w:r>
          </w:p>
        </w:tc>
      </w:tr>
      <w:tr w:rsidR="00D63868" w14:paraId="119D10AD" w14:textId="77777777" w:rsidTr="00932DB4">
        <w:tc>
          <w:tcPr>
            <w:tcW w:w="2376" w:type="dxa"/>
            <w:shd w:val="clear" w:color="auto" w:fill="auto"/>
          </w:tcPr>
          <w:p w14:paraId="060C7CBE" w14:textId="77777777" w:rsidR="00D63868" w:rsidRPr="002162BB" w:rsidRDefault="00D63868" w:rsidP="00932DB4">
            <w:pPr>
              <w:pStyle w:val="IEEEAuthorName"/>
              <w:jc w:val="left"/>
            </w:pPr>
            <w:r w:rsidRPr="00DD7ED0">
              <w:rPr>
                <w:b/>
                <w:bCs/>
              </w:rPr>
              <w:t>Name of Corresponding Author</w:t>
            </w:r>
          </w:p>
        </w:tc>
        <w:tc>
          <w:tcPr>
            <w:tcW w:w="7812" w:type="dxa"/>
            <w:shd w:val="clear" w:color="auto" w:fill="auto"/>
          </w:tcPr>
          <w:p w14:paraId="281A3CD9" w14:textId="77777777" w:rsidR="00D63868" w:rsidRDefault="00D63868" w:rsidP="00932DB4">
            <w:pPr>
              <w:pStyle w:val="IEEEAuthorName"/>
              <w:jc w:val="left"/>
            </w:pPr>
            <w:r>
              <w:t>Fourth Author Affiliation (D</w:t>
            </w:r>
            <w:r w:rsidRPr="00BE33B3">
              <w:t>esignation</w:t>
            </w:r>
            <w:r>
              <w:t>) with Mobile No.</w:t>
            </w:r>
          </w:p>
        </w:tc>
      </w:tr>
    </w:tbl>
    <w:p w14:paraId="337BC812" w14:textId="77777777" w:rsidR="00D63868" w:rsidRDefault="00D63868" w:rsidP="00DD7ED0">
      <w:pPr>
        <w:pStyle w:val="IEEEAuthorName"/>
        <w:jc w:val="left"/>
        <w:rPr>
          <w:b/>
          <w:bCs/>
        </w:rPr>
      </w:pPr>
    </w:p>
    <w:p w14:paraId="259437A6" w14:textId="49509548" w:rsidR="00DD7ED0" w:rsidRPr="00BE33B3" w:rsidRDefault="00DD7ED0" w:rsidP="00DD7ED0">
      <w:pPr>
        <w:pStyle w:val="IEEEAuthorName"/>
        <w:jc w:val="left"/>
        <w:rPr>
          <w:b/>
          <w:bCs/>
        </w:rPr>
      </w:pPr>
      <w:proofErr w:type="gramStart"/>
      <w:r w:rsidRPr="00BE33B3">
        <w:rPr>
          <w:b/>
          <w:bCs/>
        </w:rPr>
        <w:t xml:space="preserve">Subject </w:t>
      </w:r>
      <w:r w:rsidR="00BE33B3" w:rsidRPr="00BE33B3">
        <w:rPr>
          <w:b/>
          <w:bCs/>
        </w:rPr>
        <w:t xml:space="preserve"> :</w:t>
      </w:r>
      <w:proofErr w:type="gramEnd"/>
      <w:r w:rsidR="00BE33B3" w:rsidRPr="00BE33B3">
        <w:rPr>
          <w:b/>
          <w:bCs/>
        </w:rPr>
        <w:t xml:space="preserve"> </w:t>
      </w:r>
    </w:p>
    <w:p w14:paraId="2C7EF10F" w14:textId="38431878" w:rsidR="00DD7ED0" w:rsidRPr="00BE33B3" w:rsidRDefault="00DD7ED0" w:rsidP="00DD7ED0">
      <w:pPr>
        <w:pStyle w:val="IEEEAuthorName"/>
        <w:jc w:val="left"/>
        <w:rPr>
          <w:b/>
          <w:bCs/>
        </w:rPr>
      </w:pPr>
      <w:r w:rsidRPr="00BE33B3">
        <w:rPr>
          <w:b/>
          <w:bCs/>
        </w:rPr>
        <w:t>Full Address for Hard Copy</w:t>
      </w:r>
      <w:r w:rsidR="00BE33B3" w:rsidRPr="00BE33B3">
        <w:rPr>
          <w:b/>
          <w:bCs/>
        </w:rPr>
        <w:t xml:space="preserve"> With </w:t>
      </w:r>
      <w:proofErr w:type="gramStart"/>
      <w:r w:rsidR="00BE33B3" w:rsidRPr="00BE33B3">
        <w:rPr>
          <w:b/>
          <w:bCs/>
        </w:rPr>
        <w:t>Name</w:t>
      </w:r>
      <w:r w:rsidRPr="00BE33B3">
        <w:rPr>
          <w:b/>
          <w:bCs/>
        </w:rPr>
        <w:t xml:space="preserve"> :</w:t>
      </w:r>
      <w:proofErr w:type="gramEnd"/>
      <w:r w:rsidRPr="00BE33B3">
        <w:rPr>
          <w:b/>
          <w:bCs/>
        </w:rPr>
        <w:t xml:space="preserve"> </w:t>
      </w:r>
    </w:p>
    <w:p w14:paraId="2D438473" w14:textId="0000746C" w:rsidR="00DD7ED0" w:rsidRPr="00BE33B3" w:rsidRDefault="00DD7ED0" w:rsidP="00DD7ED0">
      <w:pPr>
        <w:pStyle w:val="IEEEAuthorName"/>
        <w:jc w:val="left"/>
        <w:rPr>
          <w:b/>
          <w:bCs/>
        </w:rPr>
      </w:pPr>
      <w:r w:rsidRPr="00BE33B3">
        <w:rPr>
          <w:b/>
          <w:bCs/>
        </w:rPr>
        <w:t xml:space="preserve">Mobile No. </w:t>
      </w:r>
    </w:p>
    <w:p w14:paraId="2509C79A" w14:textId="0C07E2CB" w:rsidR="00546990" w:rsidRDefault="00546990" w:rsidP="00546990">
      <w:pPr>
        <w:pStyle w:val="IEEEAuthorEmail"/>
        <w:spacing w:before="40" w:after="0"/>
      </w:pPr>
      <w:r w:rsidRPr="00B3079E">
        <w:rPr>
          <w:vertAlign w:val="superscript"/>
        </w:rPr>
        <w:t>1</w:t>
      </w:r>
      <w:r>
        <w:t>first.author@first</w:t>
      </w:r>
      <w:r w:rsidRPr="00B3079E">
        <w:t>.edu</w:t>
      </w:r>
    </w:p>
    <w:p w14:paraId="033B265B" w14:textId="77777777" w:rsidR="00546990" w:rsidRDefault="00546990" w:rsidP="00546990">
      <w:pPr>
        <w:pStyle w:val="IEEEAuthorEmail"/>
        <w:spacing w:after="0"/>
        <w:ind w:left="2880"/>
        <w:jc w:val="left"/>
      </w:pPr>
      <w:r>
        <w:rPr>
          <w:vertAlign w:val="superscript"/>
        </w:rPr>
        <w:t xml:space="preserve">       2</w:t>
      </w:r>
      <w:r>
        <w:t>second.author@second.com</w:t>
      </w:r>
    </w:p>
    <w:p w14:paraId="0F3B2882" w14:textId="77777777" w:rsidR="00C14E4F" w:rsidRPr="003B20D4" w:rsidRDefault="00546990" w:rsidP="00546990">
      <w:pPr>
        <w:pStyle w:val="IEEEAuthorEmail"/>
        <w:spacing w:after="0"/>
        <w:rPr>
          <w:rFonts w:ascii="Times New Roman" w:hAnsi="Times New Roman"/>
          <w:b/>
          <w:color w:val="000000" w:themeColor="text1"/>
          <w:sz w:val="24"/>
        </w:rPr>
      </w:pPr>
      <w:r w:rsidRPr="00B3079E">
        <w:rPr>
          <w:vertAlign w:val="superscript"/>
        </w:rPr>
        <w:t>3</w:t>
      </w:r>
      <w:r>
        <w:t>third.author@</w:t>
      </w:r>
      <w:r w:rsidRPr="00B3079E">
        <w:t>third.edu</w:t>
      </w:r>
    </w:p>
    <w:p w14:paraId="6B8DC696" w14:textId="77777777" w:rsidR="00070ACC" w:rsidRDefault="00070ACC" w:rsidP="003B20D4">
      <w:pPr>
        <w:spacing w:after="0" w:line="240" w:lineRule="auto"/>
        <w:jc w:val="both"/>
        <w:rPr>
          <w:rFonts w:ascii="Times New Roman" w:hAnsi="Times New Roman" w:cs="Times New Roman"/>
          <w:b/>
          <w:color w:val="000000" w:themeColor="text1"/>
          <w:sz w:val="24"/>
          <w:szCs w:val="24"/>
        </w:rPr>
      </w:pPr>
    </w:p>
    <w:p w14:paraId="390864A6" w14:textId="77777777" w:rsidR="00546990" w:rsidRPr="003B20D4" w:rsidRDefault="00546990" w:rsidP="00546990">
      <w:pPr>
        <w:spacing w:after="0" w:line="240" w:lineRule="auto"/>
        <w:rPr>
          <w:rFonts w:ascii="Times New Roman" w:hAnsi="Times New Roman" w:cs="Times New Roman"/>
          <w:b/>
          <w:color w:val="000000" w:themeColor="text1"/>
          <w:sz w:val="24"/>
          <w:szCs w:val="24"/>
        </w:rPr>
        <w:sectPr w:rsidR="00546990" w:rsidRPr="003B20D4" w:rsidSect="002B61D0">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20" w:footer="720" w:gutter="0"/>
          <w:cols w:space="720"/>
          <w:noEndnote/>
        </w:sectPr>
      </w:pPr>
      <w:r>
        <w:rPr>
          <w:rFonts w:ascii="Times New Roman" w:hAnsi="Times New Roman" w:cs="Times New Roman"/>
          <w:b/>
          <w:color w:val="000000" w:themeColor="text1"/>
          <w:sz w:val="24"/>
          <w:szCs w:val="24"/>
        </w:rPr>
        <w:t xml:space="preserve">     (Please specify here your complete correspondence address of the corresponding author)</w:t>
      </w:r>
    </w:p>
    <w:p w14:paraId="120A0D66" w14:textId="77777777" w:rsidR="00546990" w:rsidRDefault="00546990" w:rsidP="006E3DAF">
      <w:pPr>
        <w:spacing w:after="0"/>
        <w:jc w:val="both"/>
        <w:rPr>
          <w:rFonts w:ascii="Times New Roman" w:hAnsi="Times New Roman" w:cs="Times New Roman"/>
          <w:b/>
          <w:color w:val="000000" w:themeColor="text1"/>
          <w:sz w:val="20"/>
          <w:szCs w:val="20"/>
        </w:rPr>
      </w:pPr>
    </w:p>
    <w:p w14:paraId="26B0B469" w14:textId="77777777" w:rsidR="00546990" w:rsidRDefault="00546990" w:rsidP="006E3DAF">
      <w:pPr>
        <w:spacing w:after="0"/>
        <w:jc w:val="both"/>
        <w:rPr>
          <w:rFonts w:ascii="Times New Roman" w:hAnsi="Times New Roman" w:cs="Times New Roman"/>
          <w:b/>
          <w:color w:val="000000" w:themeColor="text1"/>
          <w:sz w:val="20"/>
          <w:szCs w:val="20"/>
        </w:rPr>
        <w:sectPr w:rsidR="00546990" w:rsidSect="00735023">
          <w:type w:val="continuous"/>
          <w:pgSz w:w="12240" w:h="15840"/>
          <w:pgMar w:top="1418" w:right="1418" w:bottom="1418" w:left="1418" w:header="720" w:footer="720" w:gutter="0"/>
          <w:cols w:num="2" w:space="720"/>
          <w:docGrid w:linePitch="360"/>
        </w:sectPr>
      </w:pPr>
    </w:p>
    <w:p w14:paraId="6405D604" w14:textId="77777777" w:rsidR="00913342" w:rsidRPr="00862A2E" w:rsidRDefault="004C6101" w:rsidP="006E3DAF">
      <w:pPr>
        <w:spacing w:after="0"/>
        <w:jc w:val="both"/>
        <w:rPr>
          <w:rFonts w:ascii="Times New Roman" w:hAnsi="Times New Roman" w:cs="Times New Roman"/>
          <w:b/>
          <w:bCs/>
          <w:color w:val="FF0000"/>
          <w:sz w:val="20"/>
          <w:szCs w:val="20"/>
        </w:rPr>
      </w:pPr>
      <w:r w:rsidRPr="003B20D4">
        <w:rPr>
          <w:rFonts w:ascii="Times New Roman" w:hAnsi="Times New Roman" w:cs="Times New Roman"/>
          <w:b/>
          <w:color w:val="000000" w:themeColor="text1"/>
          <w:sz w:val="20"/>
          <w:szCs w:val="20"/>
        </w:rPr>
        <w:t>Abstract</w:t>
      </w:r>
      <w:r w:rsidR="00A26E64" w:rsidRPr="003B20D4">
        <w:rPr>
          <w:rFonts w:ascii="Times New Roman" w:hAnsi="Times New Roman" w:cs="Times New Roman"/>
          <w:b/>
          <w:color w:val="000000" w:themeColor="text1"/>
          <w:sz w:val="20"/>
          <w:szCs w:val="20"/>
        </w:rPr>
        <w:t>-</w:t>
      </w:r>
      <w:r w:rsidR="00E34E71" w:rsidRPr="00862A2E">
        <w:rPr>
          <w:rFonts w:ascii="Times New Roman" w:hAnsi="Times New Roman" w:cs="Times New Roman"/>
          <w:b/>
          <w:color w:val="000000" w:themeColor="text1"/>
          <w:sz w:val="20"/>
          <w:szCs w:val="20"/>
        </w:rPr>
        <w:t xml:space="preserve">Crumb rubber is a term usually applied to recycled rubber from </w:t>
      </w:r>
      <w:hyperlink r:id="rId14" w:tooltip="Automotive" w:history="1">
        <w:r w:rsidR="00E34E71" w:rsidRPr="00862A2E">
          <w:rPr>
            <w:rStyle w:val="Hyperlink"/>
            <w:rFonts w:ascii="Times New Roman" w:hAnsi="Times New Roman" w:cs="Times New Roman"/>
            <w:b/>
            <w:color w:val="000000" w:themeColor="text1"/>
            <w:sz w:val="20"/>
            <w:szCs w:val="20"/>
            <w:u w:val="none"/>
          </w:rPr>
          <w:t>automotive</w:t>
        </w:r>
      </w:hyperlink>
      <w:r w:rsidR="00E34E71" w:rsidRPr="00862A2E">
        <w:rPr>
          <w:rFonts w:ascii="Times New Roman" w:hAnsi="Times New Roman" w:cs="Times New Roman"/>
          <w:b/>
          <w:color w:val="000000" w:themeColor="text1"/>
          <w:sz w:val="20"/>
          <w:szCs w:val="20"/>
        </w:rPr>
        <w:t xml:space="preserve"> and </w:t>
      </w:r>
      <w:hyperlink r:id="rId15" w:tooltip="Truck" w:history="1">
        <w:r w:rsidR="00E34E71" w:rsidRPr="00862A2E">
          <w:rPr>
            <w:rStyle w:val="Hyperlink"/>
            <w:rFonts w:ascii="Times New Roman" w:hAnsi="Times New Roman" w:cs="Times New Roman"/>
            <w:b/>
            <w:color w:val="000000" w:themeColor="text1"/>
            <w:sz w:val="20"/>
            <w:szCs w:val="20"/>
            <w:u w:val="none"/>
          </w:rPr>
          <w:t>truck</w:t>
        </w:r>
      </w:hyperlink>
      <w:r w:rsidR="00E34E71" w:rsidRPr="00862A2E">
        <w:rPr>
          <w:rFonts w:ascii="Times New Roman" w:hAnsi="Times New Roman" w:cs="Times New Roman"/>
          <w:b/>
          <w:color w:val="000000" w:themeColor="text1"/>
          <w:sz w:val="20"/>
          <w:szCs w:val="20"/>
        </w:rPr>
        <w:t xml:space="preserve"> scrap </w:t>
      </w:r>
      <w:hyperlink r:id="rId16" w:tooltip="Tires" w:history="1">
        <w:proofErr w:type="spellStart"/>
        <w:r w:rsidR="00E269D1">
          <w:rPr>
            <w:rStyle w:val="Hyperlink"/>
            <w:rFonts w:ascii="Times New Roman" w:hAnsi="Times New Roman" w:cs="Times New Roman"/>
            <w:b/>
            <w:color w:val="000000" w:themeColor="text1"/>
            <w:sz w:val="20"/>
            <w:szCs w:val="20"/>
            <w:u w:val="none"/>
          </w:rPr>
          <w:t>t</w:t>
        </w:r>
        <w:r w:rsidR="00A5623E">
          <w:rPr>
            <w:rStyle w:val="Hyperlink"/>
            <w:rFonts w:ascii="Times New Roman" w:hAnsi="Times New Roman" w:cs="Times New Roman"/>
            <w:b/>
            <w:color w:val="000000" w:themeColor="text1"/>
            <w:sz w:val="20"/>
            <w:szCs w:val="20"/>
            <w:u w:val="none"/>
          </w:rPr>
          <w:t>yre</w:t>
        </w:r>
        <w:r w:rsidR="00E34E71" w:rsidRPr="00862A2E">
          <w:rPr>
            <w:rStyle w:val="Hyperlink"/>
            <w:rFonts w:ascii="Times New Roman" w:hAnsi="Times New Roman" w:cs="Times New Roman"/>
            <w:b/>
            <w:color w:val="000000" w:themeColor="text1"/>
            <w:sz w:val="20"/>
            <w:szCs w:val="20"/>
            <w:u w:val="none"/>
          </w:rPr>
          <w:t>s</w:t>
        </w:r>
        <w:proofErr w:type="spellEnd"/>
      </w:hyperlink>
      <w:r w:rsidR="00E34E71" w:rsidRPr="00862A2E">
        <w:rPr>
          <w:rFonts w:ascii="Times New Roman" w:hAnsi="Times New Roman" w:cs="Times New Roman"/>
          <w:b/>
          <w:color w:val="000000" w:themeColor="text1"/>
          <w:sz w:val="20"/>
          <w:szCs w:val="20"/>
        </w:rPr>
        <w:t xml:space="preserve">. During the recycling process </w:t>
      </w:r>
      <w:hyperlink r:id="rId17" w:tooltip="Steel" w:history="1">
        <w:r w:rsidR="00E34E71" w:rsidRPr="00862A2E">
          <w:rPr>
            <w:rStyle w:val="Hyperlink"/>
            <w:rFonts w:ascii="Times New Roman" w:hAnsi="Times New Roman" w:cs="Times New Roman"/>
            <w:b/>
            <w:color w:val="000000" w:themeColor="text1"/>
            <w:sz w:val="20"/>
            <w:szCs w:val="20"/>
            <w:u w:val="none"/>
          </w:rPr>
          <w:t>steel</w:t>
        </w:r>
      </w:hyperlink>
      <w:r w:rsidR="00E34E71" w:rsidRPr="00862A2E">
        <w:rPr>
          <w:rFonts w:ascii="Times New Roman" w:hAnsi="Times New Roman" w:cs="Times New Roman"/>
          <w:b/>
          <w:color w:val="000000" w:themeColor="text1"/>
          <w:sz w:val="20"/>
          <w:szCs w:val="20"/>
        </w:rPr>
        <w:t xml:space="preserve"> and fluff is removed leaving </w:t>
      </w:r>
      <w:proofErr w:type="spellStart"/>
      <w:r w:rsidR="00A5623E">
        <w:rPr>
          <w:rFonts w:ascii="Times New Roman" w:hAnsi="Times New Roman" w:cs="Times New Roman"/>
          <w:b/>
          <w:color w:val="000000" w:themeColor="text1"/>
          <w:sz w:val="20"/>
          <w:szCs w:val="20"/>
        </w:rPr>
        <w:t>Tyre</w:t>
      </w:r>
      <w:proofErr w:type="spellEnd"/>
      <w:r w:rsidR="00E34E71" w:rsidRPr="00862A2E">
        <w:rPr>
          <w:rFonts w:ascii="Times New Roman" w:hAnsi="Times New Roman" w:cs="Times New Roman"/>
          <w:b/>
          <w:color w:val="000000" w:themeColor="text1"/>
          <w:sz w:val="20"/>
          <w:szCs w:val="20"/>
        </w:rPr>
        <w:t xml:space="preserve"> rubber with a granular consistency. Continued processing with a granulator and/or cracker mill, possibly with the aid of </w:t>
      </w:r>
      <w:hyperlink r:id="rId18" w:tooltip="Cryogenics" w:history="1">
        <w:r w:rsidR="00E34E71" w:rsidRPr="00862A2E">
          <w:rPr>
            <w:rStyle w:val="Hyperlink"/>
            <w:rFonts w:ascii="Times New Roman" w:hAnsi="Times New Roman" w:cs="Times New Roman"/>
            <w:b/>
            <w:color w:val="000000" w:themeColor="text1"/>
            <w:sz w:val="20"/>
            <w:szCs w:val="20"/>
            <w:u w:val="none"/>
          </w:rPr>
          <w:t>cryogenics</w:t>
        </w:r>
      </w:hyperlink>
      <w:r w:rsidR="00E34E71" w:rsidRPr="00862A2E">
        <w:rPr>
          <w:rFonts w:ascii="Times New Roman" w:hAnsi="Times New Roman" w:cs="Times New Roman"/>
          <w:b/>
          <w:color w:val="000000" w:themeColor="text1"/>
          <w:sz w:val="20"/>
          <w:szCs w:val="20"/>
        </w:rPr>
        <w:t xml:space="preserve"> or mechanical means, reduces the size of the particles further. </w:t>
      </w:r>
      <w:r w:rsidR="00913342" w:rsidRPr="00862A2E">
        <w:rPr>
          <w:rFonts w:ascii="Times New Roman" w:hAnsi="Times New Roman" w:cs="Times New Roman"/>
          <w:b/>
          <w:bCs/>
          <w:color w:val="000000" w:themeColor="text1"/>
          <w:sz w:val="20"/>
          <w:szCs w:val="20"/>
        </w:rPr>
        <w:t xml:space="preserve">It is not possible to discharge the rubbers in the environment because they </w:t>
      </w:r>
      <w:r w:rsidR="00E269D1" w:rsidRPr="00862A2E">
        <w:rPr>
          <w:rFonts w:ascii="Times New Roman" w:hAnsi="Times New Roman" w:cs="Times New Roman"/>
          <w:b/>
          <w:bCs/>
          <w:color w:val="000000" w:themeColor="text1"/>
          <w:sz w:val="20"/>
          <w:szCs w:val="20"/>
        </w:rPr>
        <w:t>decompose</w:t>
      </w:r>
      <w:r w:rsidR="00913342" w:rsidRPr="00862A2E">
        <w:rPr>
          <w:rFonts w:ascii="Times New Roman" w:hAnsi="Times New Roman" w:cs="Times New Roman"/>
          <w:b/>
          <w:bCs/>
          <w:color w:val="000000" w:themeColor="text1"/>
          <w:sz w:val="20"/>
          <w:szCs w:val="20"/>
        </w:rPr>
        <w:t xml:space="preserve"> very slowly and cause lots of pollution. So, it is necessary to have a relevant use of these wastages. These waste materials can be used to improve some mechanical p</w:t>
      </w:r>
      <w:r w:rsidR="00E34E71" w:rsidRPr="00862A2E">
        <w:rPr>
          <w:rFonts w:ascii="Times New Roman" w:hAnsi="Times New Roman" w:cs="Times New Roman"/>
          <w:b/>
          <w:bCs/>
          <w:color w:val="000000" w:themeColor="text1"/>
          <w:sz w:val="20"/>
          <w:szCs w:val="20"/>
        </w:rPr>
        <w:t xml:space="preserve">roperties of </w:t>
      </w:r>
      <w:r w:rsidR="00E34E71" w:rsidRPr="00862A2E">
        <w:rPr>
          <w:rFonts w:ascii="Times New Roman" w:hAnsi="Times New Roman" w:cs="Times New Roman"/>
          <w:b/>
          <w:color w:val="000000" w:themeColor="text1"/>
          <w:sz w:val="20"/>
          <w:szCs w:val="20"/>
        </w:rPr>
        <w:t xml:space="preserve">concrete. Addition </w:t>
      </w:r>
      <w:r w:rsidR="00913342" w:rsidRPr="00862A2E">
        <w:rPr>
          <w:rFonts w:ascii="Times New Roman" w:hAnsi="Times New Roman" w:cs="Times New Roman"/>
          <w:b/>
          <w:color w:val="000000" w:themeColor="text1"/>
          <w:sz w:val="20"/>
          <w:szCs w:val="20"/>
        </w:rPr>
        <w:t>of rubber to concrete results in the improvement</w:t>
      </w:r>
      <w:r w:rsidR="00E269D1">
        <w:rPr>
          <w:rFonts w:ascii="Times New Roman" w:hAnsi="Times New Roman" w:cs="Times New Roman"/>
          <w:b/>
          <w:color w:val="000000" w:themeColor="text1"/>
          <w:sz w:val="20"/>
          <w:szCs w:val="20"/>
        </w:rPr>
        <w:t>s</w:t>
      </w:r>
      <w:r w:rsidR="00913342" w:rsidRPr="00862A2E">
        <w:rPr>
          <w:rFonts w:ascii="Times New Roman" w:hAnsi="Times New Roman" w:cs="Times New Roman"/>
          <w:b/>
          <w:color w:val="000000" w:themeColor="text1"/>
          <w:sz w:val="20"/>
          <w:szCs w:val="20"/>
        </w:rPr>
        <w:t xml:space="preserve"> of some mechanical and dynamical </w:t>
      </w:r>
      <w:r w:rsidR="00E269D1" w:rsidRPr="00862A2E">
        <w:rPr>
          <w:rFonts w:ascii="Times New Roman" w:hAnsi="Times New Roman" w:cs="Times New Roman"/>
          <w:b/>
          <w:color w:val="000000" w:themeColor="text1"/>
          <w:sz w:val="20"/>
          <w:szCs w:val="20"/>
        </w:rPr>
        <w:t>properties</w:t>
      </w:r>
      <w:r w:rsidR="0089288B">
        <w:rPr>
          <w:rFonts w:ascii="Times New Roman" w:hAnsi="Times New Roman" w:cs="Times New Roman"/>
          <w:b/>
          <w:color w:val="000000" w:themeColor="text1"/>
          <w:sz w:val="20"/>
          <w:szCs w:val="20"/>
        </w:rPr>
        <w:t>.</w:t>
      </w:r>
      <w:r w:rsidR="0010434D">
        <w:rPr>
          <w:rFonts w:ascii="Times New Roman" w:hAnsi="Times New Roman" w:cs="Times New Roman"/>
          <w:b/>
          <w:color w:val="000000" w:themeColor="text1"/>
          <w:sz w:val="20"/>
          <w:szCs w:val="20"/>
        </w:rPr>
        <w:t xml:space="preserve"> </w:t>
      </w:r>
      <w:r w:rsidR="0089288B" w:rsidRPr="00862A2E">
        <w:rPr>
          <w:rFonts w:ascii="Times New Roman" w:hAnsi="Times New Roman" w:cs="Times New Roman"/>
          <w:b/>
          <w:color w:val="000000" w:themeColor="text1"/>
          <w:sz w:val="20"/>
          <w:szCs w:val="20"/>
        </w:rPr>
        <w:t>S</w:t>
      </w:r>
      <w:r w:rsidR="00913342" w:rsidRPr="00862A2E">
        <w:rPr>
          <w:rFonts w:ascii="Times New Roman" w:hAnsi="Times New Roman" w:cs="Times New Roman"/>
          <w:b/>
          <w:color w:val="000000" w:themeColor="text1"/>
          <w:sz w:val="20"/>
          <w:szCs w:val="20"/>
        </w:rPr>
        <w:t>uch as more energy a</w:t>
      </w:r>
      <w:r w:rsidR="00F621C4">
        <w:rPr>
          <w:rFonts w:ascii="Times New Roman" w:hAnsi="Times New Roman" w:cs="Times New Roman"/>
          <w:b/>
          <w:color w:val="000000" w:themeColor="text1"/>
          <w:sz w:val="20"/>
          <w:szCs w:val="20"/>
        </w:rPr>
        <w:t>b</w:t>
      </w:r>
      <w:r w:rsidR="00913342" w:rsidRPr="00862A2E">
        <w:rPr>
          <w:rFonts w:ascii="Times New Roman" w:hAnsi="Times New Roman" w:cs="Times New Roman"/>
          <w:b/>
          <w:color w:val="000000" w:themeColor="text1"/>
          <w:sz w:val="20"/>
          <w:szCs w:val="20"/>
        </w:rPr>
        <w:t>sorptio</w:t>
      </w:r>
      <w:r w:rsidR="00862A2E">
        <w:rPr>
          <w:rFonts w:ascii="Times New Roman" w:hAnsi="Times New Roman" w:cs="Times New Roman"/>
          <w:b/>
          <w:color w:val="000000" w:themeColor="text1"/>
          <w:sz w:val="20"/>
          <w:szCs w:val="20"/>
        </w:rPr>
        <w:t xml:space="preserve">n, better </w:t>
      </w:r>
      <w:proofErr w:type="gramStart"/>
      <w:r w:rsidR="00862A2E">
        <w:rPr>
          <w:rFonts w:ascii="Times New Roman" w:hAnsi="Times New Roman" w:cs="Times New Roman"/>
          <w:b/>
          <w:color w:val="000000" w:themeColor="text1"/>
          <w:sz w:val="20"/>
          <w:szCs w:val="20"/>
        </w:rPr>
        <w:t>ductility</w:t>
      </w:r>
      <w:proofErr w:type="gramEnd"/>
      <w:r w:rsidR="00862A2E">
        <w:rPr>
          <w:rFonts w:ascii="Times New Roman" w:hAnsi="Times New Roman" w:cs="Times New Roman"/>
          <w:b/>
          <w:color w:val="000000" w:themeColor="text1"/>
          <w:sz w:val="20"/>
          <w:szCs w:val="20"/>
        </w:rPr>
        <w:t xml:space="preserve"> </w:t>
      </w:r>
      <w:r w:rsidR="00E34E71" w:rsidRPr="00862A2E">
        <w:rPr>
          <w:rFonts w:ascii="Times New Roman" w:hAnsi="Times New Roman" w:cs="Times New Roman"/>
          <w:b/>
          <w:color w:val="000000" w:themeColor="text1"/>
          <w:sz w:val="20"/>
          <w:szCs w:val="20"/>
        </w:rPr>
        <w:t xml:space="preserve">and better </w:t>
      </w:r>
      <w:r w:rsidR="00913342" w:rsidRPr="00862A2E">
        <w:rPr>
          <w:rFonts w:ascii="Times New Roman" w:hAnsi="Times New Roman" w:cs="Times New Roman"/>
          <w:b/>
          <w:color w:val="000000" w:themeColor="text1"/>
          <w:sz w:val="20"/>
          <w:szCs w:val="20"/>
        </w:rPr>
        <w:t>crack resistance.</w:t>
      </w:r>
      <w:r w:rsidR="000D1CB1">
        <w:rPr>
          <w:rFonts w:ascii="Times New Roman" w:hAnsi="Times New Roman" w:cs="Times New Roman"/>
          <w:b/>
          <w:color w:val="000000" w:themeColor="text1"/>
          <w:sz w:val="20"/>
          <w:szCs w:val="20"/>
        </w:rPr>
        <w:t xml:space="preserve"> By using the waste </w:t>
      </w:r>
      <w:proofErr w:type="spellStart"/>
      <w:r w:rsidR="000D1CB1">
        <w:rPr>
          <w:rFonts w:ascii="Times New Roman" w:hAnsi="Times New Roman" w:cs="Times New Roman"/>
          <w:b/>
          <w:color w:val="000000" w:themeColor="text1"/>
          <w:sz w:val="20"/>
          <w:szCs w:val="20"/>
        </w:rPr>
        <w:t>tyre</w:t>
      </w:r>
      <w:proofErr w:type="spellEnd"/>
      <w:r w:rsidR="000D1CB1">
        <w:rPr>
          <w:rFonts w:ascii="Times New Roman" w:hAnsi="Times New Roman" w:cs="Times New Roman"/>
          <w:b/>
          <w:color w:val="000000" w:themeColor="text1"/>
          <w:sz w:val="20"/>
          <w:szCs w:val="20"/>
        </w:rPr>
        <w:t xml:space="preserve"> (crumb rubber)</w:t>
      </w:r>
      <w:r w:rsidR="006E3DAF">
        <w:rPr>
          <w:rFonts w:ascii="Times New Roman" w:hAnsi="Times New Roman" w:cs="Times New Roman"/>
          <w:b/>
          <w:color w:val="000000" w:themeColor="text1"/>
          <w:sz w:val="20"/>
          <w:szCs w:val="20"/>
        </w:rPr>
        <w:t xml:space="preserve"> </w:t>
      </w:r>
      <w:r w:rsidR="000D1CB1">
        <w:rPr>
          <w:rFonts w:ascii="Times New Roman" w:hAnsi="Times New Roman" w:cs="Times New Roman"/>
          <w:b/>
          <w:color w:val="000000" w:themeColor="text1"/>
          <w:sz w:val="20"/>
          <w:szCs w:val="20"/>
        </w:rPr>
        <w:t xml:space="preserve">one can reduce the harmful effect on environment and </w:t>
      </w:r>
      <w:r w:rsidR="0014681D">
        <w:rPr>
          <w:rFonts w:ascii="Times New Roman" w:hAnsi="Times New Roman" w:cs="Times New Roman"/>
          <w:b/>
          <w:color w:val="000000" w:themeColor="text1"/>
          <w:sz w:val="20"/>
          <w:szCs w:val="20"/>
        </w:rPr>
        <w:t>provide</w:t>
      </w:r>
      <w:r w:rsidR="000D1CB1">
        <w:rPr>
          <w:rFonts w:ascii="Times New Roman" w:hAnsi="Times New Roman" w:cs="Times New Roman"/>
          <w:b/>
          <w:color w:val="000000" w:themeColor="text1"/>
          <w:sz w:val="20"/>
          <w:szCs w:val="20"/>
        </w:rPr>
        <w:t xml:space="preserve"> sustainable</w:t>
      </w:r>
      <w:r w:rsidR="0014681D">
        <w:rPr>
          <w:rFonts w:ascii="Times New Roman" w:hAnsi="Times New Roman" w:cs="Times New Roman"/>
          <w:b/>
          <w:color w:val="000000" w:themeColor="text1"/>
          <w:sz w:val="20"/>
          <w:szCs w:val="20"/>
        </w:rPr>
        <w:t xml:space="preserve"> concrete</w:t>
      </w:r>
      <w:r w:rsidR="000D1CB1">
        <w:rPr>
          <w:rFonts w:ascii="Times New Roman" w:hAnsi="Times New Roman" w:cs="Times New Roman"/>
          <w:b/>
          <w:color w:val="000000" w:themeColor="text1"/>
          <w:sz w:val="20"/>
          <w:szCs w:val="20"/>
        </w:rPr>
        <w:t xml:space="preserve">.  </w:t>
      </w:r>
    </w:p>
    <w:p w14:paraId="4EF0484B" w14:textId="77777777" w:rsidR="00546990" w:rsidRDefault="00546990" w:rsidP="006E3DAF">
      <w:pPr>
        <w:spacing w:after="0"/>
        <w:rPr>
          <w:rFonts w:ascii="Times New Roman" w:hAnsi="Times New Roman" w:cs="Times New Roman"/>
          <w:b/>
          <w:color w:val="000000" w:themeColor="text1"/>
          <w:sz w:val="20"/>
          <w:szCs w:val="20"/>
        </w:rPr>
        <w:sectPr w:rsidR="00546990" w:rsidSect="00546990">
          <w:type w:val="continuous"/>
          <w:pgSz w:w="12240" w:h="15840"/>
          <w:pgMar w:top="1418" w:right="1418" w:bottom="1418" w:left="1418" w:header="720" w:footer="720" w:gutter="0"/>
          <w:cols w:space="720"/>
          <w:docGrid w:linePitch="360"/>
        </w:sectPr>
      </w:pPr>
    </w:p>
    <w:p w14:paraId="73125436" w14:textId="77777777" w:rsidR="00913342" w:rsidRPr="003B20D4" w:rsidRDefault="00913342" w:rsidP="006E3DAF">
      <w:pPr>
        <w:spacing w:after="0"/>
        <w:rPr>
          <w:rFonts w:ascii="Times New Roman" w:hAnsi="Times New Roman" w:cs="Times New Roman"/>
          <w:b/>
          <w:color w:val="000000" w:themeColor="text1"/>
          <w:sz w:val="20"/>
          <w:szCs w:val="20"/>
        </w:rPr>
      </w:pPr>
    </w:p>
    <w:p w14:paraId="21359C32" w14:textId="77777777" w:rsidR="00546990" w:rsidRDefault="00546990" w:rsidP="006E3DAF">
      <w:pPr>
        <w:spacing w:after="0"/>
        <w:rPr>
          <w:rFonts w:ascii="Times New Roman" w:hAnsi="Times New Roman" w:cs="Times New Roman"/>
          <w:b/>
          <w:color w:val="000000" w:themeColor="text1"/>
          <w:sz w:val="20"/>
          <w:szCs w:val="20"/>
        </w:rPr>
        <w:sectPr w:rsidR="00546990" w:rsidSect="00735023">
          <w:type w:val="continuous"/>
          <w:pgSz w:w="12240" w:h="15840"/>
          <w:pgMar w:top="1418" w:right="1418" w:bottom="1418" w:left="1418" w:header="720" w:footer="720" w:gutter="0"/>
          <w:cols w:num="2" w:space="720"/>
          <w:docGrid w:linePitch="360"/>
        </w:sectPr>
      </w:pPr>
    </w:p>
    <w:p w14:paraId="20B5F851" w14:textId="77777777" w:rsidR="006A59E4" w:rsidRPr="003B20D4" w:rsidRDefault="004E43C1" w:rsidP="006E3DAF">
      <w:pPr>
        <w:spacing w:after="0"/>
        <w:rPr>
          <w:rFonts w:ascii="Times New Roman" w:hAnsi="Times New Roman" w:cs="Times New Roman"/>
          <w:b/>
          <w:color w:val="000000" w:themeColor="text1"/>
          <w:sz w:val="20"/>
          <w:szCs w:val="20"/>
        </w:rPr>
      </w:pPr>
      <w:r w:rsidRPr="003B20D4">
        <w:rPr>
          <w:rFonts w:ascii="Times New Roman" w:hAnsi="Times New Roman" w:cs="Times New Roman"/>
          <w:b/>
          <w:color w:val="000000" w:themeColor="text1"/>
          <w:sz w:val="20"/>
          <w:szCs w:val="20"/>
        </w:rPr>
        <w:t>Key words</w:t>
      </w:r>
      <w:r w:rsidR="00541B37" w:rsidRPr="003B20D4">
        <w:rPr>
          <w:rFonts w:ascii="Times New Roman" w:hAnsi="Times New Roman" w:cs="Times New Roman"/>
          <w:b/>
          <w:i/>
          <w:color w:val="000000" w:themeColor="text1"/>
          <w:sz w:val="20"/>
          <w:szCs w:val="20"/>
        </w:rPr>
        <w:t>-</w:t>
      </w:r>
      <w:r w:rsidR="00862A2E" w:rsidRPr="00862A2E">
        <w:rPr>
          <w:rFonts w:ascii="Times New Roman" w:hAnsi="Times New Roman" w:cs="Times New Roman"/>
          <w:color w:val="000000" w:themeColor="text1"/>
          <w:sz w:val="20"/>
          <w:szCs w:val="20"/>
        </w:rPr>
        <w:t>crumb rubber, utilization, compressive strength, low cost,</w:t>
      </w:r>
      <w:r w:rsidR="00A5623E">
        <w:rPr>
          <w:rFonts w:ascii="Times New Roman" w:hAnsi="Times New Roman" w:cs="Times New Roman"/>
          <w:color w:val="000000" w:themeColor="text1"/>
          <w:sz w:val="20"/>
          <w:szCs w:val="20"/>
        </w:rPr>
        <w:t xml:space="preserve"> sustainable</w:t>
      </w:r>
    </w:p>
    <w:p w14:paraId="00040037" w14:textId="77777777" w:rsidR="00546990" w:rsidRDefault="00546990" w:rsidP="006E3DAF">
      <w:pPr>
        <w:pStyle w:val="ListParagraph"/>
        <w:spacing w:after="0"/>
        <w:ind w:left="1080" w:hanging="1080"/>
        <w:rPr>
          <w:rFonts w:ascii="Times New Roman" w:hAnsi="Times New Roman" w:cs="Times New Roman"/>
          <w:b/>
          <w:color w:val="000000" w:themeColor="text1"/>
          <w:sz w:val="20"/>
          <w:szCs w:val="20"/>
        </w:rPr>
      </w:pPr>
    </w:p>
    <w:p w14:paraId="3488E7B7" w14:textId="77777777" w:rsidR="00546990" w:rsidRDefault="00546990" w:rsidP="006E3DAF">
      <w:pPr>
        <w:pStyle w:val="ListParagraph"/>
        <w:spacing w:after="0"/>
        <w:ind w:left="1080" w:hanging="1080"/>
        <w:rPr>
          <w:rFonts w:ascii="Times New Roman" w:hAnsi="Times New Roman" w:cs="Times New Roman"/>
          <w:b/>
          <w:color w:val="000000" w:themeColor="text1"/>
          <w:sz w:val="20"/>
          <w:szCs w:val="20"/>
        </w:rPr>
        <w:sectPr w:rsidR="00546990" w:rsidSect="00546990">
          <w:type w:val="continuous"/>
          <w:pgSz w:w="12240" w:h="15840"/>
          <w:pgMar w:top="1418" w:right="1418" w:bottom="1418" w:left="1418" w:header="720" w:footer="720" w:gutter="0"/>
          <w:cols w:space="720"/>
          <w:docGrid w:linePitch="360"/>
        </w:sectPr>
      </w:pPr>
    </w:p>
    <w:p w14:paraId="032E37FE" w14:textId="77777777" w:rsidR="00541B37" w:rsidRPr="003B20D4" w:rsidRDefault="00541B37" w:rsidP="006E3DAF">
      <w:pPr>
        <w:pStyle w:val="ListParagraph"/>
        <w:spacing w:after="0"/>
        <w:ind w:left="1080" w:hanging="1080"/>
        <w:rPr>
          <w:rFonts w:ascii="Times New Roman" w:hAnsi="Times New Roman" w:cs="Times New Roman"/>
          <w:b/>
          <w:color w:val="000000" w:themeColor="text1"/>
          <w:sz w:val="20"/>
          <w:szCs w:val="20"/>
        </w:rPr>
      </w:pPr>
    </w:p>
    <w:p w14:paraId="1F26CAC7" w14:textId="77777777" w:rsidR="00A125F1" w:rsidRDefault="00095AFC" w:rsidP="006E3DAF">
      <w:pPr>
        <w:spacing w:after="0"/>
        <w:rPr>
          <w:rFonts w:ascii="Times New Roman" w:hAnsi="Times New Roman" w:cs="Times New Roman"/>
          <w:b/>
          <w:color w:val="000000" w:themeColor="text1"/>
          <w:sz w:val="20"/>
          <w:szCs w:val="20"/>
        </w:rPr>
      </w:pPr>
      <w:r w:rsidRPr="003B20D4">
        <w:rPr>
          <w:rFonts w:ascii="Times New Roman" w:hAnsi="Times New Roman" w:cs="Times New Roman"/>
          <w:b/>
          <w:color w:val="000000" w:themeColor="text1"/>
          <w:sz w:val="20"/>
          <w:szCs w:val="20"/>
        </w:rPr>
        <w:t xml:space="preserve">INTRODUCTION </w:t>
      </w:r>
    </w:p>
    <w:p w14:paraId="2E3DF8AB" w14:textId="77777777" w:rsidR="00DC2F4A" w:rsidRPr="003B20D4" w:rsidRDefault="00DC2F4A" w:rsidP="006E3DAF">
      <w:pPr>
        <w:spacing w:after="0"/>
        <w:rPr>
          <w:rFonts w:ascii="Times New Roman" w:hAnsi="Times New Roman" w:cs="Times New Roman"/>
          <w:b/>
          <w:color w:val="000000" w:themeColor="text1"/>
          <w:sz w:val="20"/>
          <w:szCs w:val="20"/>
        </w:rPr>
      </w:pPr>
    </w:p>
    <w:p w14:paraId="1A798C15" w14:textId="77777777" w:rsidR="00546990" w:rsidRDefault="00913342" w:rsidP="006E3DAF">
      <w:pPr>
        <w:autoSpaceDE w:val="0"/>
        <w:autoSpaceDN w:val="0"/>
        <w:adjustRightInd w:val="0"/>
        <w:ind w:firstLine="720"/>
        <w:jc w:val="both"/>
        <w:rPr>
          <w:rFonts w:ascii="Times New Roman" w:hAnsi="Times New Roman" w:cs="Times New Roman"/>
          <w:color w:val="000000" w:themeColor="text1"/>
          <w:sz w:val="20"/>
          <w:szCs w:val="20"/>
        </w:rPr>
      </w:pPr>
      <w:r w:rsidRPr="003B20D4">
        <w:rPr>
          <w:rFonts w:ascii="Times New Roman" w:hAnsi="Times New Roman" w:cs="Times New Roman"/>
          <w:color w:val="000000" w:themeColor="text1"/>
          <w:sz w:val="20"/>
          <w:szCs w:val="20"/>
        </w:rPr>
        <w:t xml:space="preserve">Utilization of industrial waste products in concrete has attracted attention all around the world due to the rise of environmental consciousness. Accumulations of stockpiles of </w:t>
      </w:r>
      <w:proofErr w:type="spellStart"/>
      <w:r w:rsidR="00A5623E">
        <w:rPr>
          <w:rFonts w:ascii="Times New Roman" w:hAnsi="Times New Roman" w:cs="Times New Roman"/>
          <w:color w:val="000000" w:themeColor="text1"/>
          <w:sz w:val="20"/>
          <w:szCs w:val="20"/>
        </w:rPr>
        <w:t>Tyre</w:t>
      </w:r>
      <w:r w:rsidRPr="003B20D4">
        <w:rPr>
          <w:rFonts w:ascii="Times New Roman" w:hAnsi="Times New Roman" w:cs="Times New Roman"/>
          <w:color w:val="000000" w:themeColor="text1"/>
          <w:sz w:val="20"/>
          <w:szCs w:val="20"/>
        </w:rPr>
        <w:t>s</w:t>
      </w:r>
      <w:proofErr w:type="spellEnd"/>
      <w:r w:rsidRPr="003B20D4">
        <w:rPr>
          <w:rFonts w:ascii="Times New Roman" w:hAnsi="Times New Roman" w:cs="Times New Roman"/>
          <w:color w:val="000000" w:themeColor="text1"/>
          <w:sz w:val="20"/>
          <w:szCs w:val="20"/>
        </w:rPr>
        <w:t xml:space="preserve"> are dangerous because they pose a potential environmental concern, fire </w:t>
      </w:r>
      <w:proofErr w:type="gramStart"/>
      <w:r w:rsidRPr="003B20D4">
        <w:rPr>
          <w:rFonts w:ascii="Times New Roman" w:hAnsi="Times New Roman" w:cs="Times New Roman"/>
          <w:color w:val="000000" w:themeColor="text1"/>
          <w:sz w:val="20"/>
          <w:szCs w:val="20"/>
        </w:rPr>
        <w:t>hazards</w:t>
      </w:r>
      <w:proofErr w:type="gramEnd"/>
      <w:r w:rsidRPr="003B20D4">
        <w:rPr>
          <w:rFonts w:ascii="Times New Roman" w:hAnsi="Times New Roman" w:cs="Times New Roman"/>
          <w:color w:val="000000" w:themeColor="text1"/>
          <w:sz w:val="20"/>
          <w:szCs w:val="20"/>
        </w:rPr>
        <w:t xml:space="preserve"> and provide breeding grounds for mosquitoes that may carry disease. </w:t>
      </w:r>
      <w:proofErr w:type="spellStart"/>
      <w:r w:rsidR="00A5623E">
        <w:rPr>
          <w:rFonts w:ascii="Times New Roman" w:hAnsi="Times New Roman" w:cs="Times New Roman"/>
          <w:color w:val="000000" w:themeColor="text1"/>
          <w:sz w:val="20"/>
          <w:szCs w:val="20"/>
        </w:rPr>
        <w:t>Tyre</w:t>
      </w:r>
      <w:proofErr w:type="spellEnd"/>
      <w:r w:rsidRPr="003B20D4">
        <w:rPr>
          <w:rFonts w:ascii="Times New Roman" w:hAnsi="Times New Roman" w:cs="Times New Roman"/>
          <w:color w:val="000000" w:themeColor="text1"/>
          <w:sz w:val="20"/>
          <w:szCs w:val="20"/>
        </w:rPr>
        <w:t xml:space="preserve"> pile fires have been an even greater environmental problem. </w:t>
      </w:r>
    </w:p>
    <w:p w14:paraId="43FFB631" w14:textId="77777777" w:rsidR="00913342" w:rsidRPr="003B20D4" w:rsidRDefault="00A5623E" w:rsidP="006E3DAF">
      <w:pPr>
        <w:autoSpaceDE w:val="0"/>
        <w:autoSpaceDN w:val="0"/>
        <w:adjustRightInd w:val="0"/>
        <w:ind w:firstLine="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Tyre</w:t>
      </w:r>
      <w:proofErr w:type="spellEnd"/>
      <w:r w:rsidR="00913342" w:rsidRPr="003B20D4">
        <w:rPr>
          <w:rFonts w:ascii="Times New Roman" w:hAnsi="Times New Roman" w:cs="Times New Roman"/>
          <w:color w:val="000000" w:themeColor="text1"/>
          <w:sz w:val="20"/>
          <w:szCs w:val="20"/>
        </w:rPr>
        <w:t xml:space="preserve"> pile fires can burn for months, sending up an acrid black plume that can be seen for dozens of miles. That plume contains toxic chemicals and air pollutants, just as toxic chemicals are released into surrounding water supplies by oily runoff from </w:t>
      </w:r>
      <w:proofErr w:type="spellStart"/>
      <w:r>
        <w:rPr>
          <w:rFonts w:ascii="Times New Roman" w:hAnsi="Times New Roman" w:cs="Times New Roman"/>
          <w:color w:val="000000" w:themeColor="text1"/>
          <w:sz w:val="20"/>
          <w:szCs w:val="20"/>
        </w:rPr>
        <w:t>Tyre</w:t>
      </w:r>
      <w:proofErr w:type="spellEnd"/>
      <w:r w:rsidR="00913342" w:rsidRPr="003B20D4">
        <w:rPr>
          <w:rFonts w:ascii="Times New Roman" w:hAnsi="Times New Roman" w:cs="Times New Roman"/>
          <w:color w:val="000000" w:themeColor="text1"/>
          <w:sz w:val="20"/>
          <w:szCs w:val="20"/>
        </w:rPr>
        <w:t xml:space="preserve"> fires. </w:t>
      </w:r>
      <w:proofErr w:type="gramStart"/>
      <w:r w:rsidR="00913342" w:rsidRPr="003B20D4">
        <w:rPr>
          <w:rFonts w:ascii="Times New Roman" w:hAnsi="Times New Roman" w:cs="Times New Roman"/>
          <w:color w:val="000000" w:themeColor="text1"/>
          <w:sz w:val="20"/>
          <w:szCs w:val="20"/>
        </w:rPr>
        <w:t>In order to</w:t>
      </w:r>
      <w:proofErr w:type="gramEnd"/>
      <w:r w:rsidR="00913342" w:rsidRPr="003B20D4">
        <w:rPr>
          <w:rFonts w:ascii="Times New Roman" w:hAnsi="Times New Roman" w:cs="Times New Roman"/>
          <w:color w:val="000000" w:themeColor="text1"/>
          <w:sz w:val="20"/>
          <w:szCs w:val="20"/>
        </w:rPr>
        <w:t xml:space="preserve"> prevent the environmental problem from growing, recycling </w:t>
      </w:r>
      <w:proofErr w:type="spellStart"/>
      <w:r>
        <w:rPr>
          <w:rFonts w:ascii="Times New Roman" w:hAnsi="Times New Roman" w:cs="Times New Roman"/>
          <w:color w:val="000000" w:themeColor="text1"/>
          <w:sz w:val="20"/>
          <w:szCs w:val="20"/>
        </w:rPr>
        <w:t>Tyre</w:t>
      </w:r>
      <w:proofErr w:type="spellEnd"/>
      <w:r w:rsidR="00913342" w:rsidRPr="003B20D4">
        <w:rPr>
          <w:rFonts w:ascii="Times New Roman" w:hAnsi="Times New Roman" w:cs="Times New Roman"/>
          <w:color w:val="000000" w:themeColor="text1"/>
          <w:sz w:val="20"/>
          <w:szCs w:val="20"/>
        </w:rPr>
        <w:t xml:space="preserve"> is an innovative idea or way in this case. Recycling </w:t>
      </w:r>
      <w:proofErr w:type="spellStart"/>
      <w:r>
        <w:rPr>
          <w:rFonts w:ascii="Times New Roman" w:hAnsi="Times New Roman" w:cs="Times New Roman"/>
          <w:color w:val="000000" w:themeColor="text1"/>
          <w:sz w:val="20"/>
          <w:szCs w:val="20"/>
        </w:rPr>
        <w:t>Tyre</w:t>
      </w:r>
      <w:proofErr w:type="spellEnd"/>
      <w:r w:rsidR="00913342" w:rsidRPr="003B20D4">
        <w:rPr>
          <w:rFonts w:ascii="Times New Roman" w:hAnsi="Times New Roman" w:cs="Times New Roman"/>
          <w:color w:val="000000" w:themeColor="text1"/>
          <w:sz w:val="20"/>
          <w:szCs w:val="20"/>
        </w:rPr>
        <w:t xml:space="preserve"> is the processes of recycling vehicles </w:t>
      </w:r>
      <w:proofErr w:type="spellStart"/>
      <w:r>
        <w:rPr>
          <w:rFonts w:ascii="Times New Roman" w:hAnsi="Times New Roman" w:cs="Times New Roman"/>
          <w:color w:val="000000" w:themeColor="text1"/>
          <w:sz w:val="20"/>
          <w:szCs w:val="20"/>
        </w:rPr>
        <w:t>Tyre</w:t>
      </w:r>
      <w:r w:rsidR="00913342" w:rsidRPr="003B20D4">
        <w:rPr>
          <w:rFonts w:ascii="Times New Roman" w:hAnsi="Times New Roman" w:cs="Times New Roman"/>
          <w:color w:val="000000" w:themeColor="text1"/>
          <w:sz w:val="20"/>
          <w:szCs w:val="20"/>
        </w:rPr>
        <w:t>s</w:t>
      </w:r>
      <w:proofErr w:type="spellEnd"/>
      <w:r w:rsidR="00913342" w:rsidRPr="003B20D4">
        <w:rPr>
          <w:rFonts w:ascii="Times New Roman" w:hAnsi="Times New Roman" w:cs="Times New Roman"/>
          <w:color w:val="000000" w:themeColor="text1"/>
          <w:sz w:val="20"/>
          <w:szCs w:val="20"/>
        </w:rPr>
        <w:t xml:space="preserve"> that are no longer suitable for use on vehicles due to wear or irreparable damage (such as punctures). </w:t>
      </w:r>
    </w:p>
    <w:p w14:paraId="43FD4C9B" w14:textId="77777777" w:rsidR="00913342" w:rsidRPr="003B20D4" w:rsidRDefault="00913342" w:rsidP="006E3DAF">
      <w:pPr>
        <w:autoSpaceDE w:val="0"/>
        <w:autoSpaceDN w:val="0"/>
        <w:adjustRightInd w:val="0"/>
        <w:ind w:firstLine="720"/>
        <w:jc w:val="both"/>
        <w:rPr>
          <w:rFonts w:ascii="Times New Roman" w:hAnsi="Times New Roman" w:cs="Times New Roman"/>
          <w:color w:val="000000" w:themeColor="text1"/>
          <w:sz w:val="20"/>
          <w:szCs w:val="20"/>
        </w:rPr>
      </w:pPr>
      <w:proofErr w:type="spellStart"/>
      <w:r w:rsidRPr="003B20D4">
        <w:rPr>
          <w:rFonts w:ascii="Times New Roman" w:hAnsi="Times New Roman" w:cs="Times New Roman"/>
          <w:color w:val="000000" w:themeColor="text1"/>
          <w:sz w:val="20"/>
          <w:szCs w:val="20"/>
        </w:rPr>
        <w:lastRenderedPageBreak/>
        <w:t>Tarun</w:t>
      </w:r>
      <w:proofErr w:type="spellEnd"/>
      <w:r w:rsidRPr="003B20D4">
        <w:rPr>
          <w:rFonts w:ascii="Times New Roman" w:hAnsi="Times New Roman" w:cs="Times New Roman"/>
          <w:color w:val="000000" w:themeColor="text1"/>
          <w:sz w:val="20"/>
          <w:szCs w:val="20"/>
        </w:rPr>
        <w:t xml:space="preserve"> have reported that the compressive strength of rubberized concrete can be improve when fine aggregate was fully replaced by fine crumb rubber. He also indicated that if the </w:t>
      </w:r>
      <w:proofErr w:type="spellStart"/>
      <w:r w:rsidRPr="003B20D4">
        <w:rPr>
          <w:rFonts w:ascii="Times New Roman" w:hAnsi="Times New Roman" w:cs="Times New Roman"/>
          <w:color w:val="000000" w:themeColor="text1"/>
          <w:sz w:val="20"/>
          <w:szCs w:val="20"/>
        </w:rPr>
        <w:t>rubberParticles</w:t>
      </w:r>
      <w:proofErr w:type="spellEnd"/>
      <w:r w:rsidRPr="003B20D4">
        <w:rPr>
          <w:rFonts w:ascii="Times New Roman" w:hAnsi="Times New Roman" w:cs="Times New Roman"/>
          <w:color w:val="000000" w:themeColor="text1"/>
          <w:sz w:val="20"/>
          <w:szCs w:val="20"/>
        </w:rPr>
        <w:t xml:space="preserve"> have rougher surface or given a pretreatment, the better and improved bonding may develop with the surrounding matrix, and that may result in higher compressive strength. </w:t>
      </w:r>
    </w:p>
    <w:p w14:paraId="6770AD86" w14:textId="77777777" w:rsidR="00B46BAF" w:rsidRDefault="00913342" w:rsidP="00546990">
      <w:pPr>
        <w:autoSpaceDE w:val="0"/>
        <w:autoSpaceDN w:val="0"/>
        <w:adjustRightInd w:val="0"/>
        <w:spacing w:line="360" w:lineRule="auto"/>
        <w:ind w:firstLine="720"/>
        <w:jc w:val="both"/>
        <w:rPr>
          <w:rFonts w:ascii="Times New Roman" w:hAnsi="Times New Roman"/>
          <w:color w:val="000000" w:themeColor="text1"/>
          <w:sz w:val="20"/>
          <w:szCs w:val="20"/>
        </w:rPr>
      </w:pPr>
      <w:proofErr w:type="spellStart"/>
      <w:r w:rsidRPr="003B20D4">
        <w:rPr>
          <w:rFonts w:ascii="Times New Roman" w:hAnsi="Times New Roman" w:cs="Times New Roman"/>
          <w:color w:val="000000" w:themeColor="text1"/>
          <w:sz w:val="20"/>
          <w:szCs w:val="20"/>
        </w:rPr>
        <w:t>Piti</w:t>
      </w:r>
      <w:proofErr w:type="spellEnd"/>
      <w:r w:rsidRPr="003B20D4">
        <w:rPr>
          <w:rFonts w:ascii="Times New Roman" w:hAnsi="Times New Roman" w:cs="Times New Roman"/>
          <w:color w:val="000000" w:themeColor="text1"/>
          <w:sz w:val="20"/>
          <w:szCs w:val="20"/>
        </w:rPr>
        <w:t xml:space="preserve"> </w:t>
      </w:r>
      <w:proofErr w:type="spellStart"/>
      <w:r w:rsidRPr="003B20D4">
        <w:rPr>
          <w:rFonts w:ascii="Times New Roman" w:hAnsi="Times New Roman" w:cs="Times New Roman"/>
          <w:color w:val="000000" w:themeColor="text1"/>
          <w:sz w:val="20"/>
          <w:szCs w:val="20"/>
        </w:rPr>
        <w:t>el</w:t>
      </w:r>
      <w:proofErr w:type="spellEnd"/>
      <w:r w:rsidRPr="003B20D4">
        <w:rPr>
          <w:rFonts w:ascii="Times New Roman" w:hAnsi="Times New Roman" w:cs="Times New Roman"/>
          <w:color w:val="000000" w:themeColor="text1"/>
          <w:sz w:val="20"/>
          <w:szCs w:val="20"/>
        </w:rPr>
        <w:t xml:space="preserve"> outlined that crumb rubber responses were found to denote greater flexibility </w:t>
      </w:r>
      <w:proofErr w:type="spellStart"/>
      <w:r w:rsidRPr="003B20D4">
        <w:rPr>
          <w:rFonts w:ascii="Times New Roman" w:hAnsi="Times New Roman" w:cs="Times New Roman"/>
          <w:color w:val="000000" w:themeColor="text1"/>
          <w:sz w:val="20"/>
          <w:szCs w:val="20"/>
        </w:rPr>
        <w:t>and</w:t>
      </w:r>
      <w:r w:rsidR="00E34E71" w:rsidRPr="003B20D4">
        <w:rPr>
          <w:rFonts w:ascii="Times New Roman" w:hAnsi="Times New Roman" w:cs="Times New Roman"/>
          <w:color w:val="000000" w:themeColor="text1"/>
          <w:sz w:val="20"/>
          <w:szCs w:val="20"/>
        </w:rPr>
        <w:t>Toughness</w:t>
      </w:r>
      <w:proofErr w:type="spellEnd"/>
      <w:r w:rsidRPr="003B20D4">
        <w:rPr>
          <w:rFonts w:ascii="Times New Roman" w:hAnsi="Times New Roman" w:cs="Times New Roman"/>
          <w:color w:val="000000" w:themeColor="text1"/>
          <w:sz w:val="20"/>
          <w:szCs w:val="20"/>
        </w:rPr>
        <w:t xml:space="preserve"> with larger deflection at peak load, longer post-peak load responses and higher fracture </w:t>
      </w:r>
      <w:proofErr w:type="spellStart"/>
      <w:proofErr w:type="gramStart"/>
      <w:r w:rsidRPr="003B20D4">
        <w:rPr>
          <w:rFonts w:ascii="Times New Roman" w:hAnsi="Times New Roman" w:cs="Times New Roman"/>
          <w:color w:val="000000" w:themeColor="text1"/>
          <w:sz w:val="20"/>
          <w:szCs w:val="20"/>
        </w:rPr>
        <w:t>energy.</w:t>
      </w:r>
      <w:r w:rsidR="003B20D4" w:rsidRPr="003B20D4">
        <w:rPr>
          <w:rFonts w:ascii="Times New Roman" w:hAnsi="Times New Roman"/>
          <w:color w:val="000000" w:themeColor="text1"/>
          <w:sz w:val="20"/>
          <w:szCs w:val="20"/>
        </w:rPr>
        <w:t>Waste</w:t>
      </w:r>
      <w:proofErr w:type="spellEnd"/>
      <w:proofErr w:type="gramEnd"/>
      <w:r w:rsidR="003B20D4" w:rsidRPr="003B20D4">
        <w:rPr>
          <w:rFonts w:ascii="Times New Roman" w:hAnsi="Times New Roman"/>
          <w:color w:val="000000" w:themeColor="text1"/>
          <w:sz w:val="20"/>
          <w:szCs w:val="20"/>
        </w:rPr>
        <w:t xml:space="preserve"> </w:t>
      </w:r>
      <w:proofErr w:type="spellStart"/>
      <w:r w:rsidR="007714EC">
        <w:rPr>
          <w:rFonts w:ascii="Times New Roman" w:hAnsi="Times New Roman"/>
          <w:color w:val="000000" w:themeColor="text1"/>
          <w:sz w:val="20"/>
          <w:szCs w:val="20"/>
        </w:rPr>
        <w:t>Tyre</w:t>
      </w:r>
      <w:r w:rsidR="003B20D4" w:rsidRPr="003B20D4">
        <w:rPr>
          <w:rFonts w:ascii="Times New Roman" w:hAnsi="Times New Roman"/>
          <w:color w:val="000000" w:themeColor="text1"/>
          <w:sz w:val="20"/>
          <w:szCs w:val="20"/>
        </w:rPr>
        <w:t>s</w:t>
      </w:r>
      <w:proofErr w:type="spellEnd"/>
      <w:r w:rsidR="003B20D4" w:rsidRPr="003B20D4">
        <w:rPr>
          <w:rFonts w:ascii="Times New Roman" w:hAnsi="Times New Roman"/>
          <w:color w:val="000000" w:themeColor="text1"/>
          <w:sz w:val="20"/>
          <w:szCs w:val="20"/>
        </w:rPr>
        <w:t xml:space="preserve"> are a tremendous problem throughout the world</w:t>
      </w:r>
      <w:r w:rsidR="00E11C02">
        <w:rPr>
          <w:rFonts w:ascii="Times New Roman" w:hAnsi="Times New Roman"/>
          <w:color w:val="000000" w:themeColor="text1"/>
          <w:sz w:val="20"/>
          <w:szCs w:val="20"/>
        </w:rPr>
        <w:t xml:space="preserve">. </w:t>
      </w:r>
      <w:r w:rsidR="003B20D4" w:rsidRPr="003B20D4">
        <w:rPr>
          <w:rFonts w:ascii="Times New Roman" w:hAnsi="Times New Roman"/>
          <w:color w:val="000000" w:themeColor="text1"/>
          <w:sz w:val="20"/>
          <w:szCs w:val="20"/>
        </w:rPr>
        <w:t xml:space="preserve">It is hardly surprising that in many countries it has been deduced that the best option is to simply burn them in cement kilns. At least in this way, the reasoning goes, some of the energy invested in the </w:t>
      </w:r>
      <w:proofErr w:type="spellStart"/>
      <w:r w:rsidR="007714EC">
        <w:rPr>
          <w:rFonts w:ascii="Times New Roman" w:hAnsi="Times New Roman"/>
          <w:color w:val="000000" w:themeColor="text1"/>
          <w:sz w:val="20"/>
          <w:szCs w:val="20"/>
        </w:rPr>
        <w:t>Tyre</w:t>
      </w:r>
      <w:proofErr w:type="spellEnd"/>
      <w:r w:rsidR="003B20D4" w:rsidRPr="003B20D4">
        <w:rPr>
          <w:rFonts w:ascii="Times New Roman" w:hAnsi="Times New Roman"/>
          <w:color w:val="000000" w:themeColor="text1"/>
          <w:sz w:val="20"/>
          <w:szCs w:val="20"/>
        </w:rPr>
        <w:t xml:space="preserve"> is reclaimed.</w:t>
      </w:r>
    </w:p>
    <w:p w14:paraId="68BDD800" w14:textId="77777777" w:rsidR="00F70ABD" w:rsidRDefault="00B46BAF" w:rsidP="006E3DAF">
      <w:pPr>
        <w:spacing w:after="0"/>
        <w:jc w:val="both"/>
        <w:rPr>
          <w:rFonts w:ascii="Times New Roman" w:hAnsi="Times New Roman"/>
          <w:b/>
          <w:color w:val="000000" w:themeColor="text1"/>
          <w:sz w:val="20"/>
          <w:szCs w:val="20"/>
        </w:rPr>
      </w:pPr>
      <w:r>
        <w:rPr>
          <w:rFonts w:ascii="Times New Roman" w:hAnsi="Times New Roman"/>
          <w:b/>
          <w:noProof/>
          <w:color w:val="000000" w:themeColor="text1"/>
          <w:sz w:val="20"/>
          <w:szCs w:val="20"/>
        </w:rPr>
        <w:drawing>
          <wp:inline distT="0" distB="0" distL="0" distR="0" wp14:anchorId="7B1F0963" wp14:editId="70B814B8">
            <wp:extent cx="2812356" cy="2128477"/>
            <wp:effectExtent l="0" t="0" r="0" b="0"/>
            <wp:docPr id="1" name="Picture 0"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9" cstate="print"/>
                    <a:stretch>
                      <a:fillRect/>
                    </a:stretch>
                  </pic:blipFill>
                  <pic:spPr>
                    <a:xfrm>
                      <a:off x="0" y="0"/>
                      <a:ext cx="2814196" cy="2129870"/>
                    </a:xfrm>
                    <a:prstGeom prst="rect">
                      <a:avLst/>
                    </a:prstGeom>
                  </pic:spPr>
                </pic:pic>
              </a:graphicData>
            </a:graphic>
          </wp:inline>
        </w:drawing>
      </w:r>
    </w:p>
    <w:p w14:paraId="56146E89" w14:textId="77777777" w:rsidR="006E3DAF" w:rsidRDefault="006E3DAF" w:rsidP="006E3DAF">
      <w:pPr>
        <w:spacing w:after="0"/>
        <w:jc w:val="both"/>
        <w:rPr>
          <w:rFonts w:ascii="Times New Roman" w:hAnsi="Times New Roman"/>
          <w:color w:val="000000" w:themeColor="text1"/>
          <w:sz w:val="20"/>
          <w:szCs w:val="20"/>
        </w:rPr>
      </w:pPr>
      <w:r>
        <w:rPr>
          <w:rFonts w:ascii="Times New Roman" w:hAnsi="Times New Roman"/>
          <w:color w:val="000000" w:themeColor="text1"/>
          <w:sz w:val="20"/>
          <w:szCs w:val="20"/>
        </w:rPr>
        <w:t>Figure 1: crumb rubber in cracker mill</w:t>
      </w:r>
    </w:p>
    <w:p w14:paraId="68E1653E" w14:textId="77777777" w:rsidR="00B46BAF" w:rsidRDefault="006E3DAF" w:rsidP="006E3DAF">
      <w:pPr>
        <w:spacing w:after="0"/>
        <w:jc w:val="both"/>
        <w:rPr>
          <w:rFonts w:ascii="Times New Roman" w:hAnsi="Times New Roman"/>
          <w:b/>
          <w:color w:val="000000" w:themeColor="text1"/>
          <w:sz w:val="20"/>
          <w:szCs w:val="20"/>
        </w:rPr>
      </w:pPr>
      <w:r>
        <w:rPr>
          <w:rFonts w:ascii="Times New Roman" w:hAnsi="Times New Roman"/>
          <w:b/>
          <w:color w:val="000000" w:themeColor="text1"/>
          <w:sz w:val="20"/>
          <w:szCs w:val="20"/>
        </w:rPr>
        <w:t>Sources:</w:t>
      </w:r>
      <w:r w:rsidR="00B46BAF">
        <w:rPr>
          <w:rFonts w:ascii="Times New Roman" w:hAnsi="Times New Roman"/>
          <w:b/>
          <w:color w:val="000000" w:themeColor="text1"/>
          <w:sz w:val="20"/>
          <w:szCs w:val="20"/>
        </w:rPr>
        <w:t xml:space="preserve"> www.googleimages .com/ crumb rubber</w:t>
      </w:r>
    </w:p>
    <w:p w14:paraId="29F5F5CF" w14:textId="77777777" w:rsidR="00B46BAF" w:rsidRDefault="00B46BAF" w:rsidP="006E3DAF">
      <w:pPr>
        <w:spacing w:after="0"/>
        <w:jc w:val="both"/>
        <w:rPr>
          <w:rFonts w:ascii="Times New Roman" w:hAnsi="Times New Roman"/>
          <w:b/>
          <w:color w:val="000000" w:themeColor="text1"/>
          <w:sz w:val="20"/>
          <w:szCs w:val="20"/>
        </w:rPr>
      </w:pPr>
    </w:p>
    <w:p w14:paraId="5BE3CA75" w14:textId="77777777" w:rsidR="00801225" w:rsidRDefault="00801225" w:rsidP="006E3DAF">
      <w:pPr>
        <w:spacing w:after="0"/>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INDIAN </w:t>
      </w:r>
      <w:r w:rsidR="007714EC">
        <w:rPr>
          <w:rFonts w:ascii="Times New Roman" w:hAnsi="Times New Roman"/>
          <w:b/>
          <w:color w:val="000000" w:themeColor="text1"/>
          <w:sz w:val="20"/>
          <w:szCs w:val="20"/>
        </w:rPr>
        <w:t>TYRE</w:t>
      </w:r>
      <w:r>
        <w:rPr>
          <w:rFonts w:ascii="Times New Roman" w:hAnsi="Times New Roman"/>
          <w:b/>
          <w:color w:val="000000" w:themeColor="text1"/>
          <w:sz w:val="20"/>
          <w:szCs w:val="20"/>
        </w:rPr>
        <w:t xml:space="preserve">S </w:t>
      </w:r>
      <w:r w:rsidR="00E269D1">
        <w:rPr>
          <w:rFonts w:ascii="Times New Roman" w:hAnsi="Times New Roman"/>
          <w:b/>
          <w:color w:val="000000" w:themeColor="text1"/>
          <w:sz w:val="20"/>
          <w:szCs w:val="20"/>
        </w:rPr>
        <w:t>INDUSTRY:</w:t>
      </w:r>
    </w:p>
    <w:p w14:paraId="4CDAD68D" w14:textId="77777777" w:rsidR="0010434D" w:rsidRDefault="0010434D" w:rsidP="006E3DAF">
      <w:pPr>
        <w:spacing w:after="0"/>
        <w:jc w:val="both"/>
        <w:rPr>
          <w:rFonts w:ascii="Times New Roman" w:hAnsi="Times New Roman"/>
          <w:b/>
          <w:color w:val="000000" w:themeColor="text1"/>
          <w:sz w:val="20"/>
          <w:szCs w:val="20"/>
        </w:rPr>
      </w:pPr>
    </w:p>
    <w:p w14:paraId="0265B638" w14:textId="77777777" w:rsidR="00F621C4" w:rsidRDefault="00F621C4" w:rsidP="006E3DAF">
      <w:pPr>
        <w:spacing w:after="0"/>
        <w:jc w:val="center"/>
        <w:rPr>
          <w:rFonts w:ascii="Times New Roman" w:hAnsi="Times New Roman"/>
          <w:b/>
          <w:color w:val="000000" w:themeColor="text1"/>
          <w:sz w:val="20"/>
          <w:szCs w:val="20"/>
        </w:rPr>
      </w:pPr>
      <w:r>
        <w:rPr>
          <w:rFonts w:ascii="Times New Roman" w:hAnsi="Times New Roman"/>
          <w:b/>
          <w:color w:val="000000" w:themeColor="text1"/>
          <w:sz w:val="20"/>
          <w:szCs w:val="20"/>
        </w:rPr>
        <w:t>TABLE – 1</w:t>
      </w:r>
    </w:p>
    <w:p w14:paraId="130C3167" w14:textId="77777777" w:rsidR="00801225" w:rsidRDefault="0010434D" w:rsidP="006E3DAF">
      <w:pPr>
        <w:spacing w:after="0"/>
        <w:jc w:val="center"/>
        <w:rPr>
          <w:rFonts w:ascii="Times New Roman" w:hAnsi="Times New Roman"/>
          <w:b/>
          <w:color w:val="000000" w:themeColor="text1"/>
          <w:sz w:val="20"/>
          <w:szCs w:val="20"/>
        </w:rPr>
      </w:pPr>
      <w:r>
        <w:rPr>
          <w:rFonts w:ascii="Times New Roman" w:hAnsi="Times New Roman"/>
          <w:b/>
          <w:color w:val="000000" w:themeColor="text1"/>
          <w:sz w:val="20"/>
          <w:szCs w:val="20"/>
        </w:rPr>
        <w:t>GENERAL DETAILS</w:t>
      </w:r>
    </w:p>
    <w:tbl>
      <w:tblPr>
        <w:tblStyle w:val="TableGrid"/>
        <w:tblW w:w="4503" w:type="dxa"/>
        <w:jc w:val="center"/>
        <w:tblLook w:val="04A0" w:firstRow="1" w:lastRow="0" w:firstColumn="1" w:lastColumn="0" w:noHBand="0" w:noVBand="1"/>
      </w:tblPr>
      <w:tblGrid>
        <w:gridCol w:w="3348"/>
        <w:gridCol w:w="1155"/>
      </w:tblGrid>
      <w:tr w:rsidR="00B46BAF" w14:paraId="34685509" w14:textId="77777777" w:rsidTr="006E3DAF">
        <w:trPr>
          <w:jc w:val="center"/>
        </w:trPr>
        <w:tc>
          <w:tcPr>
            <w:tcW w:w="3348" w:type="dxa"/>
            <w:shd w:val="clear" w:color="auto" w:fill="C2D69B" w:themeFill="accent3" w:themeFillTint="99"/>
          </w:tcPr>
          <w:p w14:paraId="55CFF298" w14:textId="77777777" w:rsidR="00B46BAF" w:rsidRPr="007B740B" w:rsidRDefault="00B46BAF" w:rsidP="006E3DAF">
            <w:pPr>
              <w:widowControl w:val="0"/>
              <w:autoSpaceDE w:val="0"/>
              <w:autoSpaceDN w:val="0"/>
              <w:adjustRightInd w:val="0"/>
              <w:spacing w:line="276" w:lineRule="auto"/>
              <w:ind w:left="75"/>
              <w:rPr>
                <w:rFonts w:ascii="Times New Roman" w:hAnsi="Times New Roman" w:cs="Times New Roman"/>
                <w:sz w:val="20"/>
                <w:szCs w:val="20"/>
              </w:rPr>
            </w:pPr>
            <w:r w:rsidRPr="007B740B">
              <w:rPr>
                <w:rFonts w:ascii="Times New Roman" w:hAnsi="Times New Roman" w:cs="Times New Roman"/>
                <w:sz w:val="20"/>
                <w:szCs w:val="20"/>
              </w:rPr>
              <w:t xml:space="preserve">Consumption world ranking </w:t>
            </w:r>
          </w:p>
        </w:tc>
        <w:tc>
          <w:tcPr>
            <w:tcW w:w="1155" w:type="dxa"/>
            <w:shd w:val="clear" w:color="auto" w:fill="C2D69B" w:themeFill="accent3" w:themeFillTint="99"/>
          </w:tcPr>
          <w:p w14:paraId="259A8836" w14:textId="77777777" w:rsidR="00B46BAF" w:rsidRPr="007B740B" w:rsidRDefault="00B46BAF" w:rsidP="006E3DAF">
            <w:pPr>
              <w:widowControl w:val="0"/>
              <w:autoSpaceDE w:val="0"/>
              <w:autoSpaceDN w:val="0"/>
              <w:adjustRightInd w:val="0"/>
              <w:spacing w:line="276" w:lineRule="auto"/>
              <w:ind w:left="76"/>
              <w:rPr>
                <w:rFonts w:ascii="Times New Roman" w:hAnsi="Times New Roman" w:cs="Times New Roman"/>
                <w:sz w:val="20"/>
                <w:szCs w:val="20"/>
              </w:rPr>
            </w:pPr>
            <w:r w:rsidRPr="007B740B">
              <w:rPr>
                <w:rFonts w:ascii="Times New Roman" w:hAnsi="Times New Roman" w:cs="Times New Roman"/>
                <w:sz w:val="20"/>
                <w:szCs w:val="20"/>
              </w:rPr>
              <w:t>4</w:t>
            </w:r>
            <w:r w:rsidRPr="007B740B">
              <w:rPr>
                <w:rFonts w:ascii="Times New Roman" w:hAnsi="Times New Roman" w:cs="Times New Roman"/>
                <w:sz w:val="20"/>
                <w:szCs w:val="20"/>
                <w:vertAlign w:val="superscript"/>
              </w:rPr>
              <w:t>th</w:t>
            </w:r>
          </w:p>
        </w:tc>
      </w:tr>
      <w:tr w:rsidR="00B46BAF" w14:paraId="56F2E6EC" w14:textId="77777777" w:rsidTr="006E3DAF">
        <w:trPr>
          <w:jc w:val="center"/>
        </w:trPr>
        <w:tc>
          <w:tcPr>
            <w:tcW w:w="3348" w:type="dxa"/>
          </w:tcPr>
          <w:p w14:paraId="219316CF" w14:textId="77777777" w:rsidR="00B46BAF" w:rsidRPr="00A5623E" w:rsidRDefault="00B46BAF" w:rsidP="006E3DAF">
            <w:pPr>
              <w:widowControl w:val="0"/>
              <w:autoSpaceDE w:val="0"/>
              <w:autoSpaceDN w:val="0"/>
              <w:adjustRightInd w:val="0"/>
              <w:spacing w:line="276" w:lineRule="auto"/>
              <w:ind w:left="75"/>
              <w:rPr>
                <w:rFonts w:ascii="Times New Roman" w:hAnsi="Times New Roman" w:cs="Times New Roman"/>
                <w:sz w:val="24"/>
                <w:szCs w:val="24"/>
              </w:rPr>
            </w:pPr>
            <w:r w:rsidRPr="00A5623E">
              <w:rPr>
                <w:rFonts w:ascii="Times New Roman" w:hAnsi="Times New Roman" w:cs="Times New Roman"/>
                <w:color w:val="221F1F"/>
                <w:spacing w:val="-21"/>
                <w:sz w:val="20"/>
                <w:szCs w:val="20"/>
              </w:rPr>
              <w:t>T</w:t>
            </w:r>
            <w:r w:rsidRPr="00A5623E">
              <w:rPr>
                <w:rFonts w:ascii="Times New Roman" w:hAnsi="Times New Roman" w:cs="Times New Roman"/>
                <w:color w:val="221F1F"/>
                <w:sz w:val="20"/>
                <w:szCs w:val="20"/>
              </w:rPr>
              <w:t xml:space="preserve">otal number of </w:t>
            </w:r>
            <w:proofErr w:type="spellStart"/>
            <w:r w:rsidRPr="00A5623E">
              <w:rPr>
                <w:rFonts w:ascii="Times New Roman" w:hAnsi="Times New Roman" w:cs="Times New Roman"/>
                <w:color w:val="221F1F"/>
                <w:spacing w:val="-20"/>
                <w:sz w:val="20"/>
                <w:szCs w:val="20"/>
              </w:rPr>
              <w:t>T</w:t>
            </w:r>
            <w:r w:rsidRPr="00A5623E">
              <w:rPr>
                <w:rFonts w:ascii="Times New Roman" w:hAnsi="Times New Roman" w:cs="Times New Roman"/>
                <w:color w:val="221F1F"/>
                <w:sz w:val="20"/>
                <w:szCs w:val="20"/>
              </w:rPr>
              <w:t>yre</w:t>
            </w:r>
            <w:proofErr w:type="spellEnd"/>
            <w:r w:rsidRPr="00A5623E">
              <w:rPr>
                <w:rFonts w:ascii="Times New Roman" w:hAnsi="Times New Roman" w:cs="Times New Roman"/>
                <w:color w:val="221F1F"/>
                <w:sz w:val="20"/>
                <w:szCs w:val="20"/>
              </w:rPr>
              <w:t xml:space="preserve"> Companies</w:t>
            </w:r>
          </w:p>
        </w:tc>
        <w:tc>
          <w:tcPr>
            <w:tcW w:w="1155" w:type="dxa"/>
          </w:tcPr>
          <w:p w14:paraId="22DEC331" w14:textId="77777777" w:rsidR="00B46BAF" w:rsidRPr="00A5623E" w:rsidRDefault="00B46BAF" w:rsidP="006E3DAF">
            <w:pPr>
              <w:widowControl w:val="0"/>
              <w:autoSpaceDE w:val="0"/>
              <w:autoSpaceDN w:val="0"/>
              <w:adjustRightInd w:val="0"/>
              <w:spacing w:line="276" w:lineRule="auto"/>
              <w:ind w:left="76"/>
              <w:rPr>
                <w:rFonts w:ascii="Times New Roman" w:hAnsi="Times New Roman" w:cs="Times New Roman"/>
                <w:sz w:val="24"/>
                <w:szCs w:val="24"/>
              </w:rPr>
            </w:pPr>
            <w:r w:rsidRPr="00A5623E">
              <w:rPr>
                <w:rFonts w:ascii="Times New Roman" w:hAnsi="Times New Roman" w:cs="Times New Roman"/>
                <w:color w:val="221F1F"/>
                <w:sz w:val="20"/>
                <w:szCs w:val="20"/>
              </w:rPr>
              <w:t>36</w:t>
            </w:r>
          </w:p>
        </w:tc>
      </w:tr>
      <w:tr w:rsidR="00B46BAF" w14:paraId="6AB38B8E" w14:textId="77777777" w:rsidTr="006E3DAF">
        <w:trPr>
          <w:jc w:val="center"/>
        </w:trPr>
        <w:tc>
          <w:tcPr>
            <w:tcW w:w="3348" w:type="dxa"/>
          </w:tcPr>
          <w:p w14:paraId="3F91C772" w14:textId="77777777" w:rsidR="00B46BAF" w:rsidRPr="00A5623E" w:rsidRDefault="00B46BAF" w:rsidP="006E3DAF">
            <w:pPr>
              <w:widowControl w:val="0"/>
              <w:autoSpaceDE w:val="0"/>
              <w:autoSpaceDN w:val="0"/>
              <w:adjustRightInd w:val="0"/>
              <w:spacing w:line="276" w:lineRule="auto"/>
              <w:ind w:left="75"/>
              <w:rPr>
                <w:rFonts w:ascii="Times New Roman" w:hAnsi="Times New Roman" w:cs="Times New Roman"/>
                <w:sz w:val="24"/>
                <w:szCs w:val="24"/>
              </w:rPr>
            </w:pPr>
            <w:r w:rsidRPr="00A5623E">
              <w:rPr>
                <w:rFonts w:ascii="Times New Roman" w:hAnsi="Times New Roman" w:cs="Times New Roman"/>
                <w:color w:val="221F1F"/>
                <w:spacing w:val="-21"/>
                <w:sz w:val="20"/>
                <w:szCs w:val="20"/>
              </w:rPr>
              <w:t>T</w:t>
            </w:r>
            <w:r w:rsidRPr="00A5623E">
              <w:rPr>
                <w:rFonts w:ascii="Times New Roman" w:hAnsi="Times New Roman" w:cs="Times New Roman"/>
                <w:color w:val="221F1F"/>
                <w:sz w:val="20"/>
                <w:szCs w:val="20"/>
              </w:rPr>
              <w:t xml:space="preserve">otal number of </w:t>
            </w:r>
            <w:proofErr w:type="spellStart"/>
            <w:r w:rsidRPr="00A5623E">
              <w:rPr>
                <w:rFonts w:ascii="Times New Roman" w:hAnsi="Times New Roman" w:cs="Times New Roman"/>
                <w:color w:val="221F1F"/>
                <w:spacing w:val="-20"/>
                <w:sz w:val="20"/>
                <w:szCs w:val="20"/>
              </w:rPr>
              <w:t>T</w:t>
            </w:r>
            <w:r w:rsidRPr="00A5623E">
              <w:rPr>
                <w:rFonts w:ascii="Times New Roman" w:hAnsi="Times New Roman" w:cs="Times New Roman"/>
                <w:color w:val="221F1F"/>
                <w:sz w:val="20"/>
                <w:szCs w:val="20"/>
              </w:rPr>
              <w:t>yre</w:t>
            </w:r>
            <w:proofErr w:type="spellEnd"/>
            <w:r w:rsidRPr="00A5623E">
              <w:rPr>
                <w:rFonts w:ascii="Times New Roman" w:hAnsi="Times New Roman" w:cs="Times New Roman"/>
                <w:color w:val="221F1F"/>
                <w:sz w:val="20"/>
                <w:szCs w:val="20"/>
              </w:rPr>
              <w:t xml:space="preserve"> </w:t>
            </w:r>
            <w:r w:rsidRPr="00A5623E">
              <w:rPr>
                <w:rFonts w:ascii="Times New Roman" w:hAnsi="Times New Roman" w:cs="Times New Roman"/>
                <w:color w:val="221F1F"/>
                <w:spacing w:val="-10"/>
                <w:sz w:val="20"/>
                <w:szCs w:val="20"/>
              </w:rPr>
              <w:t>F</w:t>
            </w:r>
            <w:r w:rsidRPr="00A5623E">
              <w:rPr>
                <w:rFonts w:ascii="Times New Roman" w:hAnsi="Times New Roman" w:cs="Times New Roman"/>
                <w:color w:val="221F1F"/>
                <w:sz w:val="20"/>
                <w:szCs w:val="20"/>
              </w:rPr>
              <w:t>actories</w:t>
            </w:r>
          </w:p>
        </w:tc>
        <w:tc>
          <w:tcPr>
            <w:tcW w:w="1155" w:type="dxa"/>
          </w:tcPr>
          <w:p w14:paraId="569D46D7" w14:textId="77777777" w:rsidR="00B46BAF" w:rsidRPr="00A5623E" w:rsidRDefault="00B46BAF" w:rsidP="006E3DAF">
            <w:pPr>
              <w:widowControl w:val="0"/>
              <w:autoSpaceDE w:val="0"/>
              <w:autoSpaceDN w:val="0"/>
              <w:adjustRightInd w:val="0"/>
              <w:spacing w:line="276" w:lineRule="auto"/>
              <w:ind w:left="76"/>
              <w:rPr>
                <w:rFonts w:ascii="Times New Roman" w:hAnsi="Times New Roman" w:cs="Times New Roman"/>
                <w:sz w:val="24"/>
                <w:szCs w:val="24"/>
              </w:rPr>
            </w:pPr>
            <w:r w:rsidRPr="00A5623E">
              <w:rPr>
                <w:rFonts w:ascii="Times New Roman" w:hAnsi="Times New Roman" w:cs="Times New Roman"/>
                <w:color w:val="221F1F"/>
                <w:sz w:val="20"/>
                <w:szCs w:val="20"/>
              </w:rPr>
              <w:t>51</w:t>
            </w:r>
          </w:p>
        </w:tc>
      </w:tr>
      <w:tr w:rsidR="00B46BAF" w14:paraId="734E5AC1" w14:textId="77777777" w:rsidTr="006E3DAF">
        <w:trPr>
          <w:jc w:val="center"/>
        </w:trPr>
        <w:tc>
          <w:tcPr>
            <w:tcW w:w="3348" w:type="dxa"/>
          </w:tcPr>
          <w:p w14:paraId="04FDC48B" w14:textId="77777777" w:rsidR="00B46BAF" w:rsidRPr="00A5623E" w:rsidRDefault="00B46BAF" w:rsidP="006E3DAF">
            <w:pPr>
              <w:widowControl w:val="0"/>
              <w:autoSpaceDE w:val="0"/>
              <w:autoSpaceDN w:val="0"/>
              <w:adjustRightInd w:val="0"/>
              <w:spacing w:line="276" w:lineRule="auto"/>
              <w:ind w:left="75"/>
              <w:rPr>
                <w:rFonts w:ascii="Times New Roman" w:hAnsi="Times New Roman" w:cs="Times New Roman"/>
                <w:sz w:val="24"/>
                <w:szCs w:val="24"/>
              </w:rPr>
            </w:pPr>
            <w:proofErr w:type="spellStart"/>
            <w:r w:rsidRPr="00A5623E">
              <w:rPr>
                <w:rFonts w:ascii="Times New Roman" w:hAnsi="Times New Roman" w:cs="Times New Roman"/>
                <w:color w:val="221F1F"/>
                <w:spacing w:val="-20"/>
                <w:sz w:val="20"/>
                <w:szCs w:val="20"/>
              </w:rPr>
              <w:t>T</w:t>
            </w:r>
            <w:r w:rsidRPr="00A5623E">
              <w:rPr>
                <w:rFonts w:ascii="Times New Roman" w:hAnsi="Times New Roman" w:cs="Times New Roman"/>
                <w:color w:val="221F1F"/>
                <w:sz w:val="20"/>
                <w:szCs w:val="20"/>
              </w:rPr>
              <w:t>yre</w:t>
            </w:r>
            <w:proofErr w:type="spellEnd"/>
            <w:r w:rsidRPr="00A5623E">
              <w:rPr>
                <w:rFonts w:ascii="Times New Roman" w:hAnsi="Times New Roman" w:cs="Times New Roman"/>
                <w:color w:val="221F1F"/>
                <w:sz w:val="20"/>
                <w:szCs w:val="20"/>
              </w:rPr>
              <w:t xml:space="preserve"> Production </w:t>
            </w:r>
            <w:r>
              <w:rPr>
                <w:rFonts w:ascii="Times New Roman" w:hAnsi="Times New Roman" w:cs="Times New Roman"/>
                <w:color w:val="221F1F"/>
                <w:sz w:val="20"/>
                <w:szCs w:val="20"/>
              </w:rPr>
              <w:t xml:space="preserve">2012-13 </w:t>
            </w:r>
            <w:r w:rsidRPr="00A5623E">
              <w:rPr>
                <w:rFonts w:ascii="Times New Roman" w:hAnsi="Times New Roman" w:cs="Times New Roman"/>
                <w:color w:val="221F1F"/>
                <w:sz w:val="20"/>
                <w:szCs w:val="20"/>
              </w:rPr>
              <w:t>(Estimated)</w:t>
            </w:r>
          </w:p>
        </w:tc>
        <w:tc>
          <w:tcPr>
            <w:tcW w:w="1155" w:type="dxa"/>
          </w:tcPr>
          <w:p w14:paraId="1669C8F0" w14:textId="77777777" w:rsidR="00B46BAF" w:rsidRPr="00A5623E" w:rsidRDefault="00B46BAF" w:rsidP="006E3DAF">
            <w:pPr>
              <w:widowControl w:val="0"/>
              <w:autoSpaceDE w:val="0"/>
              <w:autoSpaceDN w:val="0"/>
              <w:adjustRightInd w:val="0"/>
              <w:spacing w:line="276" w:lineRule="auto"/>
              <w:ind w:left="76"/>
              <w:rPr>
                <w:rFonts w:ascii="Times New Roman" w:hAnsi="Times New Roman" w:cs="Times New Roman"/>
                <w:sz w:val="24"/>
                <w:szCs w:val="24"/>
              </w:rPr>
            </w:pPr>
            <w:r>
              <w:rPr>
                <w:rFonts w:ascii="Times New Roman" w:hAnsi="Times New Roman" w:cs="Times New Roman"/>
                <w:color w:val="221F1F"/>
                <w:sz w:val="20"/>
                <w:szCs w:val="20"/>
              </w:rPr>
              <w:t>110</w:t>
            </w:r>
            <w:r w:rsidRPr="00A5623E">
              <w:rPr>
                <w:rFonts w:ascii="Times New Roman" w:hAnsi="Times New Roman" w:cs="Times New Roman"/>
                <w:color w:val="221F1F"/>
                <w:sz w:val="20"/>
                <w:szCs w:val="20"/>
              </w:rPr>
              <w:t xml:space="preserve"> </w:t>
            </w:r>
            <w:proofErr w:type="gramStart"/>
            <w:r w:rsidRPr="00A5623E">
              <w:rPr>
                <w:rFonts w:ascii="Times New Roman" w:hAnsi="Times New Roman" w:cs="Times New Roman"/>
                <w:color w:val="221F1F"/>
                <w:sz w:val="20"/>
                <w:szCs w:val="20"/>
              </w:rPr>
              <w:t>Million</w:t>
            </w:r>
            <w:proofErr w:type="gramEnd"/>
          </w:p>
        </w:tc>
      </w:tr>
      <w:tr w:rsidR="00B46BAF" w14:paraId="459F3E90" w14:textId="77777777" w:rsidTr="006E3DAF">
        <w:trPr>
          <w:jc w:val="center"/>
        </w:trPr>
        <w:tc>
          <w:tcPr>
            <w:tcW w:w="3348" w:type="dxa"/>
          </w:tcPr>
          <w:p w14:paraId="1FFC8777" w14:textId="77777777" w:rsidR="00B46BAF" w:rsidRPr="00A5623E" w:rsidRDefault="00B46BAF" w:rsidP="006E3DAF">
            <w:pPr>
              <w:widowControl w:val="0"/>
              <w:autoSpaceDE w:val="0"/>
              <w:autoSpaceDN w:val="0"/>
              <w:adjustRightInd w:val="0"/>
              <w:spacing w:line="276" w:lineRule="auto"/>
              <w:ind w:left="75"/>
              <w:rPr>
                <w:rFonts w:ascii="Times New Roman" w:hAnsi="Times New Roman" w:cs="Times New Roman"/>
                <w:sz w:val="24"/>
                <w:szCs w:val="24"/>
              </w:rPr>
            </w:pPr>
            <w:r w:rsidRPr="00A5623E">
              <w:rPr>
                <w:rFonts w:ascii="Times New Roman" w:hAnsi="Times New Roman" w:cs="Times New Roman"/>
                <w:color w:val="221F1F"/>
                <w:sz w:val="20"/>
                <w:szCs w:val="20"/>
              </w:rPr>
              <w:t xml:space="preserve">Industry </w:t>
            </w:r>
            <w:r w:rsidRPr="00A5623E">
              <w:rPr>
                <w:rFonts w:ascii="Times New Roman" w:hAnsi="Times New Roman" w:cs="Times New Roman"/>
                <w:color w:val="221F1F"/>
                <w:spacing w:val="-20"/>
                <w:sz w:val="20"/>
                <w:szCs w:val="20"/>
              </w:rPr>
              <w:t>T</w:t>
            </w:r>
            <w:r w:rsidRPr="00A5623E">
              <w:rPr>
                <w:rFonts w:ascii="Times New Roman" w:hAnsi="Times New Roman" w:cs="Times New Roman"/>
                <w:color w:val="221F1F"/>
                <w:sz w:val="20"/>
                <w:szCs w:val="20"/>
              </w:rPr>
              <w:t>urn</w:t>
            </w:r>
            <w:r w:rsidRPr="00A5623E">
              <w:rPr>
                <w:rFonts w:ascii="Times New Roman" w:hAnsi="Times New Roman" w:cs="Times New Roman"/>
                <w:color w:val="221F1F"/>
                <w:spacing w:val="-2"/>
                <w:sz w:val="20"/>
                <w:szCs w:val="20"/>
              </w:rPr>
              <w:t>ov</w:t>
            </w:r>
            <w:r w:rsidRPr="00A5623E">
              <w:rPr>
                <w:rFonts w:ascii="Times New Roman" w:hAnsi="Times New Roman" w:cs="Times New Roman"/>
                <w:color w:val="221F1F"/>
                <w:sz w:val="20"/>
                <w:szCs w:val="20"/>
              </w:rPr>
              <w:t>er (Estimated)</w:t>
            </w:r>
          </w:p>
        </w:tc>
        <w:tc>
          <w:tcPr>
            <w:tcW w:w="1155" w:type="dxa"/>
          </w:tcPr>
          <w:p w14:paraId="35E5A2B1" w14:textId="77777777" w:rsidR="00B46BAF" w:rsidRPr="00A5623E" w:rsidRDefault="00B46BAF" w:rsidP="006E3DAF">
            <w:pPr>
              <w:widowControl w:val="0"/>
              <w:autoSpaceDE w:val="0"/>
              <w:autoSpaceDN w:val="0"/>
              <w:adjustRightInd w:val="0"/>
              <w:spacing w:line="276" w:lineRule="auto"/>
              <w:ind w:left="76"/>
              <w:rPr>
                <w:rFonts w:ascii="Times New Roman" w:hAnsi="Times New Roman" w:cs="Times New Roman"/>
                <w:sz w:val="24"/>
                <w:szCs w:val="24"/>
              </w:rPr>
            </w:pPr>
            <w:r w:rsidRPr="00A5623E">
              <w:rPr>
                <w:rFonts w:ascii="Times New Roman" w:hAnsi="Times New Roman" w:cs="Times New Roman"/>
                <w:color w:val="221F1F"/>
                <w:sz w:val="20"/>
                <w:szCs w:val="20"/>
              </w:rPr>
              <w:t xml:space="preserve">Rs. </w:t>
            </w:r>
            <w:r>
              <w:rPr>
                <w:rFonts w:ascii="Times New Roman" w:hAnsi="Times New Roman" w:cs="Times New Roman"/>
                <w:color w:val="221F1F"/>
                <w:sz w:val="20"/>
                <w:szCs w:val="20"/>
              </w:rPr>
              <w:t>31</w:t>
            </w:r>
            <w:r w:rsidRPr="00A5623E">
              <w:rPr>
                <w:rFonts w:ascii="Times New Roman" w:hAnsi="Times New Roman" w:cs="Times New Roman"/>
                <w:color w:val="221F1F"/>
                <w:sz w:val="20"/>
                <w:szCs w:val="20"/>
              </w:rPr>
              <w:t>000</w:t>
            </w:r>
            <w:r>
              <w:rPr>
                <w:rFonts w:ascii="Times New Roman" w:hAnsi="Times New Roman" w:cs="Times New Roman"/>
                <w:color w:val="221F1F"/>
                <w:sz w:val="20"/>
                <w:szCs w:val="20"/>
              </w:rPr>
              <w:t xml:space="preserve"> </w:t>
            </w:r>
            <w:r>
              <w:rPr>
                <w:rFonts w:ascii="Times New Roman" w:hAnsi="Times New Roman" w:cs="Times New Roman"/>
                <w:color w:val="221F1F"/>
                <w:sz w:val="20"/>
                <w:szCs w:val="20"/>
              </w:rPr>
              <w:t>crores</w:t>
            </w:r>
          </w:p>
        </w:tc>
      </w:tr>
      <w:tr w:rsidR="00B46BAF" w14:paraId="75F7FA43" w14:textId="77777777" w:rsidTr="006E3DAF">
        <w:trPr>
          <w:jc w:val="center"/>
        </w:trPr>
        <w:tc>
          <w:tcPr>
            <w:tcW w:w="3348" w:type="dxa"/>
          </w:tcPr>
          <w:p w14:paraId="092FE120" w14:textId="77777777" w:rsidR="00B46BAF" w:rsidRPr="00A5623E" w:rsidRDefault="00B46BAF" w:rsidP="006E3DAF">
            <w:pPr>
              <w:widowControl w:val="0"/>
              <w:autoSpaceDE w:val="0"/>
              <w:autoSpaceDN w:val="0"/>
              <w:adjustRightInd w:val="0"/>
              <w:spacing w:line="276" w:lineRule="auto"/>
              <w:ind w:left="75"/>
              <w:rPr>
                <w:rFonts w:ascii="Times New Roman" w:hAnsi="Times New Roman" w:cs="Times New Roman"/>
                <w:sz w:val="24"/>
                <w:szCs w:val="24"/>
              </w:rPr>
            </w:pPr>
            <w:r w:rsidRPr="00A5623E">
              <w:rPr>
                <w:rFonts w:ascii="Times New Roman" w:hAnsi="Times New Roman" w:cs="Times New Roman"/>
                <w:color w:val="221F1F"/>
                <w:sz w:val="20"/>
                <w:szCs w:val="20"/>
              </w:rPr>
              <w:t>Capacity Utili</w:t>
            </w:r>
            <w:r>
              <w:rPr>
                <w:rFonts w:ascii="Times New Roman" w:hAnsi="Times New Roman" w:cs="Times New Roman"/>
                <w:color w:val="221F1F"/>
                <w:sz w:val="20"/>
                <w:szCs w:val="20"/>
              </w:rPr>
              <w:t>z</w:t>
            </w:r>
            <w:r w:rsidRPr="00A5623E">
              <w:rPr>
                <w:rFonts w:ascii="Times New Roman" w:hAnsi="Times New Roman" w:cs="Times New Roman"/>
                <w:color w:val="221F1F"/>
                <w:sz w:val="20"/>
                <w:szCs w:val="20"/>
              </w:rPr>
              <w:t>ation (Estimated)</w:t>
            </w:r>
          </w:p>
        </w:tc>
        <w:tc>
          <w:tcPr>
            <w:tcW w:w="1155" w:type="dxa"/>
          </w:tcPr>
          <w:p w14:paraId="0CDC2EB1" w14:textId="77777777" w:rsidR="00B46BAF" w:rsidRPr="00A5623E" w:rsidRDefault="00B46BAF" w:rsidP="006E3DAF">
            <w:pPr>
              <w:widowControl w:val="0"/>
              <w:autoSpaceDE w:val="0"/>
              <w:autoSpaceDN w:val="0"/>
              <w:adjustRightInd w:val="0"/>
              <w:spacing w:line="276" w:lineRule="auto"/>
              <w:ind w:left="76"/>
              <w:rPr>
                <w:rFonts w:ascii="Times New Roman" w:hAnsi="Times New Roman" w:cs="Times New Roman"/>
                <w:sz w:val="24"/>
                <w:szCs w:val="24"/>
              </w:rPr>
            </w:pPr>
            <w:r w:rsidRPr="00A5623E">
              <w:rPr>
                <w:rFonts w:ascii="Times New Roman" w:hAnsi="Times New Roman" w:cs="Times New Roman"/>
                <w:color w:val="221F1F"/>
                <w:sz w:val="20"/>
                <w:szCs w:val="20"/>
              </w:rPr>
              <w:t>84%</w:t>
            </w:r>
          </w:p>
        </w:tc>
      </w:tr>
      <w:tr w:rsidR="00B46BAF" w14:paraId="1A1EFE9E" w14:textId="77777777" w:rsidTr="006E3DAF">
        <w:trPr>
          <w:jc w:val="center"/>
        </w:trPr>
        <w:tc>
          <w:tcPr>
            <w:tcW w:w="3348" w:type="dxa"/>
          </w:tcPr>
          <w:p w14:paraId="4548E4DC" w14:textId="77777777" w:rsidR="00B46BAF" w:rsidRPr="00A5623E" w:rsidRDefault="00B46BAF" w:rsidP="006E3DAF">
            <w:pPr>
              <w:widowControl w:val="0"/>
              <w:autoSpaceDE w:val="0"/>
              <w:autoSpaceDN w:val="0"/>
              <w:adjustRightInd w:val="0"/>
              <w:spacing w:line="276" w:lineRule="auto"/>
              <w:ind w:left="75"/>
              <w:rPr>
                <w:rFonts w:ascii="Times New Roman" w:hAnsi="Times New Roman" w:cs="Times New Roman"/>
                <w:sz w:val="24"/>
                <w:szCs w:val="24"/>
              </w:rPr>
            </w:pPr>
            <w:r w:rsidRPr="00A5623E">
              <w:rPr>
                <w:rFonts w:ascii="Times New Roman" w:hAnsi="Times New Roman" w:cs="Times New Roman"/>
                <w:color w:val="221F1F"/>
                <w:sz w:val="20"/>
                <w:szCs w:val="20"/>
              </w:rPr>
              <w:t xml:space="preserve">Growth in </w:t>
            </w:r>
            <w:r w:rsidRPr="00A5623E">
              <w:rPr>
                <w:rFonts w:ascii="Times New Roman" w:hAnsi="Times New Roman" w:cs="Times New Roman"/>
                <w:color w:val="221F1F"/>
                <w:spacing w:val="-20"/>
                <w:sz w:val="20"/>
                <w:szCs w:val="20"/>
              </w:rPr>
              <w:t>T</w:t>
            </w:r>
            <w:r w:rsidRPr="00A5623E">
              <w:rPr>
                <w:rFonts w:ascii="Times New Roman" w:hAnsi="Times New Roman" w:cs="Times New Roman"/>
                <w:color w:val="221F1F"/>
                <w:sz w:val="20"/>
                <w:szCs w:val="20"/>
              </w:rPr>
              <w:t xml:space="preserve">ruck &amp; Bus </w:t>
            </w:r>
            <w:proofErr w:type="spellStart"/>
            <w:r w:rsidRPr="00A5623E">
              <w:rPr>
                <w:rFonts w:ascii="Times New Roman" w:hAnsi="Times New Roman" w:cs="Times New Roman"/>
                <w:color w:val="221F1F"/>
                <w:spacing w:val="-2"/>
                <w:sz w:val="20"/>
                <w:szCs w:val="20"/>
              </w:rPr>
              <w:t>t</w:t>
            </w:r>
            <w:r w:rsidRPr="00A5623E">
              <w:rPr>
                <w:rFonts w:ascii="Times New Roman" w:hAnsi="Times New Roman" w:cs="Times New Roman"/>
                <w:color w:val="221F1F"/>
                <w:sz w:val="20"/>
                <w:szCs w:val="20"/>
              </w:rPr>
              <w:t>yre</w:t>
            </w:r>
            <w:proofErr w:type="spellEnd"/>
            <w:r w:rsidRPr="00A5623E">
              <w:rPr>
                <w:rFonts w:ascii="Times New Roman" w:hAnsi="Times New Roman" w:cs="Times New Roman"/>
                <w:color w:val="221F1F"/>
                <w:sz w:val="20"/>
                <w:szCs w:val="20"/>
              </w:rPr>
              <w:t xml:space="preserve"> production</w:t>
            </w:r>
          </w:p>
        </w:tc>
        <w:tc>
          <w:tcPr>
            <w:tcW w:w="1155" w:type="dxa"/>
          </w:tcPr>
          <w:p w14:paraId="1880A3F7" w14:textId="77777777" w:rsidR="00B46BAF" w:rsidRPr="00A5623E" w:rsidRDefault="00B46BAF" w:rsidP="006E3DAF">
            <w:pPr>
              <w:widowControl w:val="0"/>
              <w:autoSpaceDE w:val="0"/>
              <w:autoSpaceDN w:val="0"/>
              <w:adjustRightInd w:val="0"/>
              <w:spacing w:line="276" w:lineRule="auto"/>
              <w:ind w:left="76"/>
              <w:rPr>
                <w:rFonts w:ascii="Times New Roman" w:hAnsi="Times New Roman" w:cs="Times New Roman"/>
                <w:sz w:val="24"/>
                <w:szCs w:val="24"/>
              </w:rPr>
            </w:pPr>
            <w:r w:rsidRPr="00A5623E">
              <w:rPr>
                <w:rFonts w:ascii="Times New Roman" w:hAnsi="Times New Roman" w:cs="Times New Roman"/>
                <w:color w:val="221F1F"/>
                <w:sz w:val="20"/>
                <w:szCs w:val="20"/>
              </w:rPr>
              <w:t>15%</w:t>
            </w:r>
          </w:p>
        </w:tc>
      </w:tr>
    </w:tbl>
    <w:p w14:paraId="321ABC9B" w14:textId="77777777" w:rsidR="00B46BAF" w:rsidRDefault="00B46BAF" w:rsidP="006E3DAF">
      <w:pPr>
        <w:spacing w:after="0"/>
        <w:jc w:val="both"/>
        <w:rPr>
          <w:rFonts w:ascii="Times New Roman" w:hAnsi="Times New Roman"/>
          <w:b/>
          <w:color w:val="000000" w:themeColor="text1"/>
          <w:sz w:val="20"/>
          <w:szCs w:val="20"/>
        </w:rPr>
      </w:pPr>
    </w:p>
    <w:p w14:paraId="46C24B8B" w14:textId="77777777" w:rsidR="00801225" w:rsidRDefault="00A5623E" w:rsidP="006E3DAF">
      <w:pPr>
        <w:spacing w:after="0"/>
        <w:jc w:val="both"/>
        <w:rPr>
          <w:rFonts w:ascii="Times New Roman" w:hAnsi="Times New Roman"/>
          <w:b/>
          <w:color w:val="000000" w:themeColor="text1"/>
          <w:sz w:val="20"/>
          <w:szCs w:val="20"/>
        </w:rPr>
      </w:pPr>
      <w:r>
        <w:rPr>
          <w:rFonts w:ascii="Times New Roman" w:hAnsi="Times New Roman"/>
          <w:b/>
          <w:color w:val="000000" w:themeColor="text1"/>
          <w:sz w:val="20"/>
          <w:szCs w:val="20"/>
        </w:rPr>
        <w:t>Source: Indian rubber industry statistics</w:t>
      </w:r>
    </w:p>
    <w:p w14:paraId="26D8E70B" w14:textId="77777777" w:rsidR="00B46BAF" w:rsidRDefault="00B46BAF" w:rsidP="006E3DAF">
      <w:pPr>
        <w:spacing w:after="0"/>
        <w:jc w:val="both"/>
        <w:rPr>
          <w:rFonts w:ascii="Times New Roman" w:hAnsi="Times New Roman"/>
          <w:b/>
          <w:color w:val="000000" w:themeColor="text1"/>
          <w:sz w:val="20"/>
          <w:szCs w:val="20"/>
        </w:rPr>
      </w:pPr>
    </w:p>
    <w:p w14:paraId="6A2458C6" w14:textId="77777777" w:rsidR="003B20D4" w:rsidRPr="003B20D4" w:rsidRDefault="00D74131" w:rsidP="006E3DAF">
      <w:pPr>
        <w:widowControl w:val="0"/>
        <w:autoSpaceDE w:val="0"/>
        <w:autoSpaceDN w:val="0"/>
        <w:adjustRightInd w:val="0"/>
        <w:spacing w:after="0"/>
        <w:ind w:right="80"/>
        <w:jc w:val="both"/>
        <w:rPr>
          <w:rFonts w:ascii="Times New Roman" w:hAnsi="Times New Roman"/>
          <w:b/>
          <w:color w:val="000000" w:themeColor="text1"/>
          <w:sz w:val="20"/>
          <w:szCs w:val="20"/>
        </w:rPr>
      </w:pPr>
      <w:r w:rsidRPr="003B20D4">
        <w:rPr>
          <w:rFonts w:ascii="Times New Roman" w:hAnsi="Times New Roman"/>
          <w:b/>
          <w:color w:val="000000" w:themeColor="text1"/>
          <w:sz w:val="20"/>
          <w:szCs w:val="20"/>
        </w:rPr>
        <w:t xml:space="preserve">APPLICATIONS OF WASTE </w:t>
      </w:r>
      <w:r w:rsidR="007714EC">
        <w:rPr>
          <w:rFonts w:ascii="Times New Roman" w:hAnsi="Times New Roman"/>
          <w:b/>
          <w:color w:val="000000" w:themeColor="text1"/>
          <w:sz w:val="20"/>
          <w:szCs w:val="20"/>
        </w:rPr>
        <w:t>TYRE</w:t>
      </w:r>
      <w:r w:rsidRPr="003B20D4">
        <w:rPr>
          <w:rFonts w:ascii="Times New Roman" w:hAnsi="Times New Roman"/>
          <w:b/>
          <w:color w:val="000000" w:themeColor="text1"/>
          <w:sz w:val="20"/>
          <w:szCs w:val="20"/>
        </w:rPr>
        <w:t>S IN CIVIL CONSTRUCTION</w:t>
      </w:r>
    </w:p>
    <w:p w14:paraId="0F6EA496" w14:textId="77777777" w:rsidR="00D74131" w:rsidRDefault="00D74131" w:rsidP="006E3DAF">
      <w:pPr>
        <w:widowControl w:val="0"/>
        <w:autoSpaceDE w:val="0"/>
        <w:autoSpaceDN w:val="0"/>
        <w:adjustRightInd w:val="0"/>
        <w:spacing w:after="0"/>
        <w:ind w:right="80"/>
        <w:jc w:val="both"/>
        <w:rPr>
          <w:rFonts w:ascii="Times New Roman" w:hAnsi="Times New Roman"/>
          <w:b/>
          <w:bCs/>
          <w:color w:val="000000" w:themeColor="text1"/>
          <w:sz w:val="20"/>
          <w:szCs w:val="20"/>
        </w:rPr>
      </w:pPr>
    </w:p>
    <w:p w14:paraId="22ACBD40" w14:textId="77777777" w:rsidR="003B20D4" w:rsidRPr="00A9160B" w:rsidRDefault="007714EC" w:rsidP="006E3DAF">
      <w:pPr>
        <w:pStyle w:val="ListParagraph"/>
        <w:widowControl w:val="0"/>
        <w:numPr>
          <w:ilvl w:val="0"/>
          <w:numId w:val="22"/>
        </w:numPr>
        <w:autoSpaceDE w:val="0"/>
        <w:autoSpaceDN w:val="0"/>
        <w:adjustRightInd w:val="0"/>
        <w:spacing w:after="0"/>
        <w:ind w:left="426" w:right="80"/>
        <w:jc w:val="both"/>
        <w:rPr>
          <w:rFonts w:ascii="Times New Roman" w:hAnsi="Times New Roman"/>
          <w:b/>
          <w:bCs/>
          <w:color w:val="000000" w:themeColor="text1"/>
          <w:w w:val="109"/>
          <w:sz w:val="20"/>
          <w:szCs w:val="20"/>
        </w:rPr>
      </w:pPr>
      <w:proofErr w:type="spellStart"/>
      <w:r>
        <w:rPr>
          <w:rFonts w:ascii="Times New Roman" w:hAnsi="Times New Roman"/>
          <w:b/>
          <w:bCs/>
          <w:color w:val="000000" w:themeColor="text1"/>
          <w:sz w:val="20"/>
          <w:szCs w:val="20"/>
        </w:rPr>
        <w:t>Tyre</w:t>
      </w:r>
      <w:proofErr w:type="spellEnd"/>
      <w:r w:rsidR="0010434D">
        <w:rPr>
          <w:rFonts w:ascii="Times New Roman" w:hAnsi="Times New Roman"/>
          <w:b/>
          <w:bCs/>
          <w:color w:val="000000" w:themeColor="text1"/>
          <w:sz w:val="20"/>
          <w:szCs w:val="20"/>
        </w:rPr>
        <w:t xml:space="preserve"> </w:t>
      </w:r>
      <w:r w:rsidR="003B20D4" w:rsidRPr="00A9160B">
        <w:rPr>
          <w:rFonts w:ascii="Times New Roman" w:hAnsi="Times New Roman"/>
          <w:b/>
          <w:bCs/>
          <w:color w:val="000000" w:themeColor="text1"/>
          <w:sz w:val="20"/>
          <w:szCs w:val="20"/>
        </w:rPr>
        <w:t>rubber</w:t>
      </w:r>
      <w:r w:rsidR="0010434D">
        <w:rPr>
          <w:rFonts w:ascii="Times New Roman" w:hAnsi="Times New Roman"/>
          <w:b/>
          <w:bCs/>
          <w:color w:val="000000" w:themeColor="text1"/>
          <w:sz w:val="20"/>
          <w:szCs w:val="20"/>
        </w:rPr>
        <w:t xml:space="preserve"> </w:t>
      </w:r>
      <w:r w:rsidR="003B20D4" w:rsidRPr="00A9160B">
        <w:rPr>
          <w:rFonts w:ascii="Times New Roman" w:hAnsi="Times New Roman"/>
          <w:b/>
          <w:bCs/>
          <w:color w:val="000000" w:themeColor="text1"/>
          <w:sz w:val="20"/>
          <w:szCs w:val="20"/>
        </w:rPr>
        <w:t>in</w:t>
      </w:r>
      <w:r w:rsidR="0010434D">
        <w:rPr>
          <w:rFonts w:ascii="Times New Roman" w:hAnsi="Times New Roman"/>
          <w:b/>
          <w:bCs/>
          <w:color w:val="000000" w:themeColor="text1"/>
          <w:sz w:val="20"/>
          <w:szCs w:val="20"/>
        </w:rPr>
        <w:t xml:space="preserve"> </w:t>
      </w:r>
      <w:r w:rsidR="003B20D4" w:rsidRPr="00A9160B">
        <w:rPr>
          <w:rFonts w:ascii="Times New Roman" w:hAnsi="Times New Roman"/>
          <w:b/>
          <w:bCs/>
          <w:color w:val="000000" w:themeColor="text1"/>
          <w:w w:val="114"/>
          <w:sz w:val="20"/>
          <w:szCs w:val="20"/>
        </w:rPr>
        <w:t>concrete</w:t>
      </w:r>
      <w:r w:rsidR="0010434D">
        <w:rPr>
          <w:rFonts w:ascii="Times New Roman" w:hAnsi="Times New Roman"/>
          <w:b/>
          <w:bCs/>
          <w:color w:val="000000" w:themeColor="text1"/>
          <w:w w:val="114"/>
          <w:sz w:val="20"/>
          <w:szCs w:val="20"/>
        </w:rPr>
        <w:t xml:space="preserve"> </w:t>
      </w:r>
      <w:r w:rsidR="003B20D4" w:rsidRPr="00A9160B">
        <w:rPr>
          <w:rFonts w:ascii="Times New Roman" w:hAnsi="Times New Roman"/>
          <w:b/>
          <w:bCs/>
          <w:color w:val="000000" w:themeColor="text1"/>
          <w:sz w:val="20"/>
          <w:szCs w:val="20"/>
        </w:rPr>
        <w:t>and</w:t>
      </w:r>
      <w:r w:rsidR="0010434D">
        <w:rPr>
          <w:rFonts w:ascii="Times New Roman" w:hAnsi="Times New Roman"/>
          <w:b/>
          <w:bCs/>
          <w:color w:val="000000" w:themeColor="text1"/>
          <w:sz w:val="20"/>
          <w:szCs w:val="20"/>
        </w:rPr>
        <w:t xml:space="preserve"> </w:t>
      </w:r>
      <w:r w:rsidR="003B20D4" w:rsidRPr="00A9160B">
        <w:rPr>
          <w:rFonts w:ascii="Times New Roman" w:hAnsi="Times New Roman"/>
          <w:b/>
          <w:bCs/>
          <w:color w:val="000000" w:themeColor="text1"/>
          <w:w w:val="109"/>
          <w:sz w:val="20"/>
          <w:szCs w:val="20"/>
        </w:rPr>
        <w:t>mortars</w:t>
      </w:r>
    </w:p>
    <w:p w14:paraId="57E500E9" w14:textId="77777777" w:rsidR="003B20D4" w:rsidRPr="003B20D4" w:rsidRDefault="003B20D4" w:rsidP="00546990">
      <w:pPr>
        <w:ind w:firstLine="720"/>
        <w:jc w:val="both"/>
        <w:rPr>
          <w:rFonts w:ascii="Times New Roman" w:hAnsi="Times New Roman"/>
          <w:color w:val="000000" w:themeColor="text1"/>
          <w:sz w:val="20"/>
          <w:szCs w:val="20"/>
        </w:rPr>
      </w:pPr>
      <w:r w:rsidRPr="003B20D4">
        <w:rPr>
          <w:rFonts w:ascii="Times New Roman" w:hAnsi="Times New Roman"/>
          <w:color w:val="000000" w:themeColor="text1"/>
          <w:sz w:val="20"/>
          <w:szCs w:val="20"/>
        </w:rPr>
        <w:t xml:space="preserve">Research on cement-based products modified with </w:t>
      </w:r>
      <w:proofErr w:type="spellStart"/>
      <w:r w:rsidR="007714EC">
        <w:rPr>
          <w:rFonts w:ascii="Times New Roman" w:hAnsi="Times New Roman"/>
          <w:color w:val="000000" w:themeColor="text1"/>
          <w:sz w:val="20"/>
          <w:szCs w:val="20"/>
        </w:rPr>
        <w:t>Tyre</w:t>
      </w:r>
      <w:proofErr w:type="spellEnd"/>
      <w:r w:rsidRPr="003B20D4">
        <w:rPr>
          <w:rFonts w:ascii="Times New Roman" w:hAnsi="Times New Roman"/>
          <w:color w:val="000000" w:themeColor="text1"/>
          <w:sz w:val="20"/>
          <w:szCs w:val="20"/>
        </w:rPr>
        <w:t xml:space="preserve"> rubber – such as concrete and mortar – has been carried out for many years </w:t>
      </w:r>
      <w:proofErr w:type="gramStart"/>
      <w:r w:rsidRPr="003B20D4">
        <w:rPr>
          <w:rFonts w:ascii="Times New Roman" w:hAnsi="Times New Roman"/>
          <w:color w:val="000000" w:themeColor="text1"/>
          <w:sz w:val="20"/>
          <w:szCs w:val="20"/>
        </w:rPr>
        <w:t>in order to</w:t>
      </w:r>
      <w:proofErr w:type="gramEnd"/>
      <w:r w:rsidRPr="003B20D4">
        <w:rPr>
          <w:rFonts w:ascii="Times New Roman" w:hAnsi="Times New Roman"/>
          <w:color w:val="000000" w:themeColor="text1"/>
          <w:sz w:val="20"/>
          <w:szCs w:val="20"/>
        </w:rPr>
        <w:t xml:space="preserve"> examine the potential </w:t>
      </w:r>
      <w:proofErr w:type="spellStart"/>
      <w:r w:rsidRPr="003B20D4">
        <w:rPr>
          <w:rFonts w:ascii="Times New Roman" w:hAnsi="Times New Roman"/>
          <w:color w:val="000000" w:themeColor="text1"/>
          <w:sz w:val="20"/>
          <w:szCs w:val="20"/>
        </w:rPr>
        <w:t>utilisation</w:t>
      </w:r>
      <w:proofErr w:type="spellEnd"/>
      <w:r w:rsidRPr="003B20D4">
        <w:rPr>
          <w:rFonts w:ascii="Times New Roman" w:hAnsi="Times New Roman"/>
          <w:color w:val="000000" w:themeColor="text1"/>
          <w:sz w:val="20"/>
          <w:szCs w:val="20"/>
        </w:rPr>
        <w:t xml:space="preserve"> of waste </w:t>
      </w:r>
      <w:proofErr w:type="spellStart"/>
      <w:r w:rsidR="007714EC">
        <w:rPr>
          <w:rFonts w:ascii="Times New Roman" w:hAnsi="Times New Roman"/>
          <w:color w:val="000000" w:themeColor="text1"/>
          <w:sz w:val="20"/>
          <w:szCs w:val="20"/>
        </w:rPr>
        <w:t>Tyre</w:t>
      </w:r>
      <w:r w:rsidRPr="003B20D4">
        <w:rPr>
          <w:rFonts w:ascii="Times New Roman" w:hAnsi="Times New Roman"/>
          <w:color w:val="000000" w:themeColor="text1"/>
          <w:sz w:val="20"/>
          <w:szCs w:val="20"/>
        </w:rPr>
        <w:t>s</w:t>
      </w:r>
      <w:proofErr w:type="spellEnd"/>
      <w:r w:rsidRPr="003B20D4">
        <w:rPr>
          <w:rFonts w:ascii="Times New Roman" w:hAnsi="Times New Roman"/>
          <w:color w:val="000000" w:themeColor="text1"/>
          <w:sz w:val="20"/>
          <w:szCs w:val="20"/>
        </w:rPr>
        <w:t xml:space="preserve"> in concrete production. Waste </w:t>
      </w:r>
      <w:proofErr w:type="spellStart"/>
      <w:r w:rsidR="007714EC">
        <w:rPr>
          <w:rFonts w:ascii="Times New Roman" w:hAnsi="Times New Roman"/>
          <w:color w:val="000000" w:themeColor="text1"/>
          <w:sz w:val="20"/>
          <w:szCs w:val="20"/>
        </w:rPr>
        <w:t>Tyre</w:t>
      </w:r>
      <w:r w:rsidRPr="003B20D4">
        <w:rPr>
          <w:rFonts w:ascii="Times New Roman" w:hAnsi="Times New Roman"/>
          <w:color w:val="000000" w:themeColor="text1"/>
          <w:sz w:val="20"/>
          <w:szCs w:val="20"/>
        </w:rPr>
        <w:t>s</w:t>
      </w:r>
      <w:proofErr w:type="spellEnd"/>
      <w:r w:rsidRPr="003B20D4">
        <w:rPr>
          <w:rFonts w:ascii="Times New Roman" w:hAnsi="Times New Roman"/>
          <w:color w:val="000000" w:themeColor="text1"/>
          <w:sz w:val="20"/>
          <w:szCs w:val="20"/>
        </w:rPr>
        <w:t xml:space="preserve"> have been used to partially replace the aggregates in mortars and concrete. </w:t>
      </w:r>
      <w:proofErr w:type="spellStart"/>
      <w:r w:rsidR="007714EC">
        <w:rPr>
          <w:rFonts w:ascii="Times New Roman" w:hAnsi="Times New Roman"/>
          <w:color w:val="000000" w:themeColor="text1"/>
          <w:sz w:val="20"/>
          <w:szCs w:val="20"/>
        </w:rPr>
        <w:t>Tyre</w:t>
      </w:r>
      <w:proofErr w:type="spellEnd"/>
      <w:r w:rsidRPr="003B20D4">
        <w:rPr>
          <w:rFonts w:ascii="Times New Roman" w:hAnsi="Times New Roman"/>
          <w:color w:val="000000" w:themeColor="text1"/>
          <w:sz w:val="20"/>
          <w:szCs w:val="20"/>
        </w:rPr>
        <w:t xml:space="preserve"> rubber can be used to produce workable concrete for specific applications, provided that adequate selection processes are undertaken – including the amount, </w:t>
      </w:r>
      <w:proofErr w:type="gramStart"/>
      <w:r w:rsidRPr="003B20D4">
        <w:rPr>
          <w:rFonts w:ascii="Times New Roman" w:hAnsi="Times New Roman"/>
          <w:color w:val="000000" w:themeColor="text1"/>
          <w:sz w:val="20"/>
          <w:szCs w:val="20"/>
        </w:rPr>
        <w:t>gradation</w:t>
      </w:r>
      <w:proofErr w:type="gramEnd"/>
      <w:r w:rsidRPr="003B20D4">
        <w:rPr>
          <w:rFonts w:ascii="Times New Roman" w:hAnsi="Times New Roman"/>
          <w:color w:val="000000" w:themeColor="text1"/>
          <w:sz w:val="20"/>
          <w:szCs w:val="20"/>
        </w:rPr>
        <w:t xml:space="preserve"> and shape of </w:t>
      </w:r>
      <w:proofErr w:type="spellStart"/>
      <w:r w:rsidR="007714EC">
        <w:rPr>
          <w:rFonts w:ascii="Times New Roman" w:hAnsi="Times New Roman"/>
          <w:color w:val="000000" w:themeColor="text1"/>
          <w:sz w:val="20"/>
          <w:szCs w:val="20"/>
        </w:rPr>
        <w:t>Tyre</w:t>
      </w:r>
      <w:proofErr w:type="spellEnd"/>
      <w:r w:rsidRPr="003B20D4">
        <w:rPr>
          <w:rFonts w:ascii="Times New Roman" w:hAnsi="Times New Roman"/>
          <w:color w:val="000000" w:themeColor="text1"/>
          <w:sz w:val="20"/>
          <w:szCs w:val="20"/>
        </w:rPr>
        <w:t xml:space="preserve"> particles. This section deals with the properties of either mortar or concrete modified with waste </w:t>
      </w:r>
      <w:proofErr w:type="spellStart"/>
      <w:r w:rsidR="007714EC">
        <w:rPr>
          <w:rFonts w:ascii="Times New Roman" w:hAnsi="Times New Roman"/>
          <w:color w:val="000000" w:themeColor="text1"/>
          <w:sz w:val="20"/>
          <w:szCs w:val="20"/>
        </w:rPr>
        <w:t>Tyre</w:t>
      </w:r>
      <w:proofErr w:type="spellEnd"/>
      <w:r w:rsidRPr="003B20D4">
        <w:rPr>
          <w:rFonts w:ascii="Times New Roman" w:hAnsi="Times New Roman"/>
          <w:color w:val="000000" w:themeColor="text1"/>
          <w:sz w:val="20"/>
          <w:szCs w:val="20"/>
        </w:rPr>
        <w:t xml:space="preserve"> rubber.</w:t>
      </w:r>
    </w:p>
    <w:p w14:paraId="0760E17C" w14:textId="77777777" w:rsidR="00A9160B" w:rsidRDefault="00A9160B" w:rsidP="006E3DAF">
      <w:pPr>
        <w:pStyle w:val="NoSpacing"/>
        <w:spacing w:line="276" w:lineRule="auto"/>
        <w:rPr>
          <w:rFonts w:ascii="Times New Roman" w:hAnsi="Times New Roman" w:cs="Times New Roman"/>
          <w:b/>
          <w:color w:val="000000" w:themeColor="text1"/>
          <w:sz w:val="20"/>
          <w:szCs w:val="20"/>
        </w:rPr>
      </w:pPr>
    </w:p>
    <w:p w14:paraId="2AB708AC" w14:textId="77777777" w:rsidR="00E41343" w:rsidRDefault="00AD5DF6" w:rsidP="006E3DAF">
      <w:pPr>
        <w:pStyle w:val="NoSpacing"/>
        <w:spacing w:line="276"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w:t>
      </w:r>
      <w:r w:rsidR="000452C3" w:rsidRPr="003B20D4">
        <w:rPr>
          <w:rFonts w:ascii="Times New Roman" w:hAnsi="Times New Roman" w:cs="Times New Roman"/>
          <w:b/>
          <w:color w:val="000000" w:themeColor="text1"/>
          <w:sz w:val="20"/>
          <w:szCs w:val="20"/>
        </w:rPr>
        <w:t>ASE STUDY</w:t>
      </w:r>
    </w:p>
    <w:p w14:paraId="4AD471EB" w14:textId="77777777" w:rsidR="00793B52" w:rsidRDefault="00AD5DF6" w:rsidP="006E3DAF">
      <w:pPr>
        <w:pStyle w:val="NoSpacing"/>
        <w:spacing w:line="276"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 xml:space="preserve"> </w:t>
      </w:r>
      <w:r w:rsidR="00E41343">
        <w:rPr>
          <w:rFonts w:ascii="Times New Roman" w:hAnsi="Times New Roman" w:cs="Times New Roman"/>
          <w:b/>
          <w:color w:val="000000" w:themeColor="text1"/>
          <w:sz w:val="20"/>
          <w:szCs w:val="20"/>
        </w:rPr>
        <w:tab/>
      </w:r>
      <w:r w:rsidR="004635AE" w:rsidRPr="003B20D4">
        <w:rPr>
          <w:rFonts w:ascii="Times New Roman" w:hAnsi="Times New Roman" w:cs="Times New Roman"/>
          <w:color w:val="000000" w:themeColor="text1"/>
          <w:sz w:val="20"/>
          <w:szCs w:val="20"/>
        </w:rPr>
        <w:t xml:space="preserve">In the present study, effect of </w:t>
      </w:r>
      <w:r w:rsidR="000524B1" w:rsidRPr="003B20D4">
        <w:rPr>
          <w:rFonts w:ascii="Times New Roman" w:hAnsi="Times New Roman" w:cs="Times New Roman"/>
          <w:color w:val="000000" w:themeColor="text1"/>
          <w:sz w:val="20"/>
          <w:szCs w:val="20"/>
        </w:rPr>
        <w:t>crumb rubber</w:t>
      </w:r>
      <w:r w:rsidR="004635AE" w:rsidRPr="003B20D4">
        <w:rPr>
          <w:rFonts w:ascii="Times New Roman" w:hAnsi="Times New Roman" w:cs="Times New Roman"/>
          <w:color w:val="000000" w:themeColor="text1"/>
          <w:sz w:val="20"/>
          <w:szCs w:val="20"/>
        </w:rPr>
        <w:t xml:space="preserve"> as fine aggregate replacement</w:t>
      </w:r>
      <w:r w:rsidR="00FE1B7D">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on</w:t>
      </w:r>
      <w:r w:rsidR="00FE1B7D">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the</w:t>
      </w:r>
      <w:r w:rsidR="00FE1B7D">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compressive</w:t>
      </w:r>
      <w:r w:rsidR="00FE1B7D">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strength of   concret</w:t>
      </w:r>
      <w:r w:rsidR="000524B1" w:rsidRPr="003B20D4">
        <w:rPr>
          <w:rFonts w:ascii="Times New Roman" w:hAnsi="Times New Roman" w:cs="Times New Roman"/>
          <w:color w:val="000000" w:themeColor="text1"/>
          <w:sz w:val="20"/>
          <w:szCs w:val="20"/>
        </w:rPr>
        <w:t xml:space="preserve">e </w:t>
      </w:r>
      <w:r w:rsidR="00BC49DB" w:rsidRPr="003B20D4">
        <w:rPr>
          <w:rFonts w:ascii="Times New Roman" w:hAnsi="Times New Roman" w:cs="Times New Roman"/>
          <w:color w:val="000000" w:themeColor="text1"/>
          <w:sz w:val="20"/>
          <w:szCs w:val="20"/>
        </w:rPr>
        <w:t>having mix</w:t>
      </w:r>
      <w:r w:rsidR="008A35DC">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proporti</w:t>
      </w:r>
      <w:r w:rsidR="000524B1" w:rsidRPr="003B20D4">
        <w:rPr>
          <w:rFonts w:ascii="Times New Roman" w:hAnsi="Times New Roman" w:cs="Times New Roman"/>
          <w:color w:val="000000" w:themeColor="text1"/>
          <w:sz w:val="20"/>
          <w:szCs w:val="20"/>
        </w:rPr>
        <w:t>ons</w:t>
      </w:r>
      <w:r w:rsidR="004635AE" w:rsidRPr="003B20D4">
        <w:rPr>
          <w:rFonts w:ascii="Times New Roman" w:hAnsi="Times New Roman" w:cs="Times New Roman"/>
          <w:color w:val="000000" w:themeColor="text1"/>
          <w:sz w:val="20"/>
          <w:szCs w:val="20"/>
        </w:rPr>
        <w:t xml:space="preserve"> of</w:t>
      </w:r>
      <w:r w:rsidR="007714EC">
        <w:rPr>
          <w:rFonts w:ascii="Times New Roman" w:hAnsi="Times New Roman" w:cs="Times New Roman"/>
          <w:color w:val="000000" w:themeColor="text1"/>
          <w:sz w:val="20"/>
          <w:szCs w:val="20"/>
        </w:rPr>
        <w:t xml:space="preserve"> 1:1.31</w:t>
      </w:r>
      <w:r w:rsidR="008A130B">
        <w:rPr>
          <w:rFonts w:ascii="Times New Roman" w:hAnsi="Times New Roman" w:cs="Times New Roman"/>
          <w:color w:val="000000" w:themeColor="text1"/>
          <w:sz w:val="20"/>
          <w:szCs w:val="20"/>
        </w:rPr>
        <w:t>:1.14</w:t>
      </w:r>
      <w:r w:rsidR="004635AE" w:rsidRPr="003B20D4">
        <w:rPr>
          <w:rFonts w:ascii="Times New Roman" w:hAnsi="Times New Roman" w:cs="Times New Roman"/>
          <w:color w:val="000000" w:themeColor="text1"/>
          <w:sz w:val="20"/>
          <w:szCs w:val="20"/>
        </w:rPr>
        <w:t xml:space="preserve">   was   investigated. The</w:t>
      </w:r>
      <w:r w:rsidR="00FE1B7D">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percentages of replacements</w:t>
      </w:r>
      <w:r w:rsidR="00FE1B7D">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were</w:t>
      </w:r>
      <w:r w:rsidR="00FE1B7D">
        <w:rPr>
          <w:rFonts w:ascii="Times New Roman" w:hAnsi="Times New Roman" w:cs="Times New Roman"/>
          <w:color w:val="000000" w:themeColor="text1"/>
          <w:sz w:val="20"/>
          <w:szCs w:val="20"/>
        </w:rPr>
        <w:t xml:space="preserve"> </w:t>
      </w:r>
      <w:r w:rsidR="00062C19" w:rsidRPr="003B20D4">
        <w:rPr>
          <w:rFonts w:ascii="Times New Roman" w:hAnsi="Times New Roman" w:cs="Times New Roman"/>
          <w:color w:val="000000" w:themeColor="text1"/>
          <w:sz w:val="20"/>
          <w:szCs w:val="20"/>
        </w:rPr>
        <w:t>0%, 10 %</w:t>
      </w:r>
      <w:r w:rsidR="004635AE" w:rsidRPr="003B20D4">
        <w:rPr>
          <w:rFonts w:ascii="Times New Roman" w:hAnsi="Times New Roman" w:cs="Times New Roman"/>
          <w:color w:val="000000" w:themeColor="text1"/>
          <w:sz w:val="20"/>
          <w:szCs w:val="20"/>
        </w:rPr>
        <w:t>,</w:t>
      </w:r>
      <w:r w:rsidR="00FE1B7D">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20</w:t>
      </w:r>
      <w:r w:rsidR="00062C19" w:rsidRPr="003B20D4">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and30%b</w:t>
      </w:r>
      <w:r w:rsidR="00A5623E">
        <w:rPr>
          <w:rFonts w:ascii="Times New Roman" w:hAnsi="Times New Roman" w:cs="Times New Roman"/>
          <w:color w:val="000000" w:themeColor="text1"/>
          <w:sz w:val="20"/>
          <w:szCs w:val="20"/>
        </w:rPr>
        <w:t>y weight of fine aggregate. Tests wer</w:t>
      </w:r>
      <w:r w:rsidR="004635AE" w:rsidRPr="003B20D4">
        <w:rPr>
          <w:rFonts w:ascii="Times New Roman" w:hAnsi="Times New Roman" w:cs="Times New Roman"/>
          <w:color w:val="000000" w:themeColor="text1"/>
          <w:sz w:val="20"/>
          <w:szCs w:val="20"/>
        </w:rPr>
        <w:t>e</w:t>
      </w:r>
      <w:r w:rsidR="00FE1B7D">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performed for</w:t>
      </w:r>
      <w:r w:rsidR="00FE1B7D">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 xml:space="preserve">compressive </w:t>
      </w:r>
      <w:r w:rsidR="00A5623E">
        <w:rPr>
          <w:rFonts w:ascii="Times New Roman" w:hAnsi="Times New Roman" w:cs="Times New Roman"/>
          <w:color w:val="000000" w:themeColor="text1"/>
          <w:sz w:val="20"/>
          <w:szCs w:val="20"/>
        </w:rPr>
        <w:t xml:space="preserve">strength </w:t>
      </w:r>
      <w:r w:rsidR="004635AE" w:rsidRPr="003B20D4">
        <w:rPr>
          <w:rFonts w:ascii="Times New Roman" w:hAnsi="Times New Roman" w:cs="Times New Roman"/>
          <w:color w:val="000000" w:themeColor="text1"/>
          <w:sz w:val="20"/>
          <w:szCs w:val="20"/>
        </w:rPr>
        <w:t>or</w:t>
      </w:r>
      <w:r w:rsidR="00FE1B7D">
        <w:rPr>
          <w:rFonts w:ascii="Times New Roman" w:hAnsi="Times New Roman" w:cs="Times New Roman"/>
          <w:color w:val="000000" w:themeColor="text1"/>
          <w:sz w:val="20"/>
          <w:szCs w:val="20"/>
        </w:rPr>
        <w:t xml:space="preserve"> </w:t>
      </w:r>
      <w:r w:rsidR="00BC49DB" w:rsidRPr="003B20D4">
        <w:rPr>
          <w:rFonts w:ascii="Times New Roman" w:hAnsi="Times New Roman" w:cs="Times New Roman"/>
          <w:color w:val="000000" w:themeColor="text1"/>
          <w:sz w:val="20"/>
          <w:szCs w:val="20"/>
        </w:rPr>
        <w:t>all replacement</w:t>
      </w:r>
      <w:r w:rsidR="00FE1B7D">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level</w:t>
      </w:r>
      <w:r w:rsidR="00A5623E">
        <w:rPr>
          <w:rFonts w:ascii="Times New Roman" w:hAnsi="Times New Roman" w:cs="Times New Roman"/>
          <w:color w:val="000000" w:themeColor="text1"/>
          <w:sz w:val="20"/>
          <w:szCs w:val="20"/>
        </w:rPr>
        <w:t xml:space="preserve">s </w:t>
      </w:r>
      <w:r w:rsidR="004635AE" w:rsidRPr="003B20D4">
        <w:rPr>
          <w:rFonts w:ascii="Times New Roman" w:hAnsi="Times New Roman" w:cs="Times New Roman"/>
          <w:color w:val="000000" w:themeColor="text1"/>
          <w:sz w:val="20"/>
          <w:szCs w:val="20"/>
        </w:rPr>
        <w:t>of</w:t>
      </w:r>
      <w:r w:rsidR="000524B1" w:rsidRPr="003B20D4">
        <w:rPr>
          <w:rFonts w:ascii="Times New Roman" w:hAnsi="Times New Roman" w:cs="Times New Roman"/>
          <w:color w:val="000000" w:themeColor="text1"/>
          <w:sz w:val="20"/>
          <w:szCs w:val="20"/>
        </w:rPr>
        <w:t xml:space="preserve"> crumb rubber </w:t>
      </w:r>
      <w:r w:rsidR="004635AE" w:rsidRPr="003B20D4">
        <w:rPr>
          <w:rFonts w:ascii="Times New Roman" w:hAnsi="Times New Roman" w:cs="Times New Roman"/>
          <w:color w:val="000000" w:themeColor="text1"/>
          <w:sz w:val="20"/>
          <w:szCs w:val="20"/>
        </w:rPr>
        <w:t>at different</w:t>
      </w:r>
      <w:r w:rsidR="00FE1B7D">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curing</w:t>
      </w:r>
      <w:r w:rsidR="00FE1B7D">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periods</w:t>
      </w:r>
      <w:r w:rsidR="00FE1B7D">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w:t>
      </w:r>
      <w:r w:rsidR="000524B1" w:rsidRPr="003B20D4">
        <w:rPr>
          <w:rFonts w:ascii="Times New Roman" w:hAnsi="Times New Roman" w:cs="Times New Roman"/>
          <w:color w:val="000000" w:themeColor="text1"/>
          <w:sz w:val="20"/>
          <w:szCs w:val="20"/>
        </w:rPr>
        <w:t>7</w:t>
      </w:r>
      <w:r w:rsidR="004635AE" w:rsidRPr="003B20D4">
        <w:rPr>
          <w:rFonts w:ascii="Times New Roman" w:hAnsi="Times New Roman" w:cs="Times New Roman"/>
          <w:color w:val="000000" w:themeColor="text1"/>
          <w:sz w:val="20"/>
          <w:szCs w:val="20"/>
        </w:rPr>
        <w:t>-days</w:t>
      </w:r>
      <w:r w:rsidR="00FE1B7D">
        <w:rPr>
          <w:rFonts w:ascii="Times New Roman" w:hAnsi="Times New Roman" w:cs="Times New Roman"/>
          <w:color w:val="000000" w:themeColor="text1"/>
          <w:sz w:val="20"/>
          <w:szCs w:val="20"/>
        </w:rPr>
        <w:t xml:space="preserve"> </w:t>
      </w:r>
      <w:r w:rsidR="004635AE" w:rsidRPr="003B20D4">
        <w:rPr>
          <w:rFonts w:ascii="Times New Roman" w:hAnsi="Times New Roman" w:cs="Times New Roman"/>
          <w:color w:val="000000" w:themeColor="text1"/>
          <w:sz w:val="20"/>
          <w:szCs w:val="20"/>
        </w:rPr>
        <w:t>&amp;</w:t>
      </w:r>
      <w:r w:rsidR="000524B1" w:rsidRPr="003B20D4">
        <w:rPr>
          <w:rFonts w:ascii="Times New Roman" w:hAnsi="Times New Roman" w:cs="Times New Roman"/>
          <w:color w:val="000000" w:themeColor="text1"/>
          <w:sz w:val="20"/>
          <w:szCs w:val="20"/>
        </w:rPr>
        <w:t xml:space="preserve"> 28</w:t>
      </w:r>
      <w:r w:rsidR="004635AE" w:rsidRPr="003B20D4">
        <w:rPr>
          <w:rFonts w:ascii="Times New Roman" w:hAnsi="Times New Roman" w:cs="Times New Roman"/>
          <w:color w:val="000000" w:themeColor="text1"/>
          <w:sz w:val="20"/>
          <w:szCs w:val="20"/>
        </w:rPr>
        <w:t>-days).</w:t>
      </w:r>
    </w:p>
    <w:p w14:paraId="5323307E" w14:textId="77777777" w:rsidR="006E3DAF" w:rsidRDefault="006E3DAF" w:rsidP="006E3DAF">
      <w:pPr>
        <w:widowControl w:val="0"/>
        <w:autoSpaceDE w:val="0"/>
        <w:autoSpaceDN w:val="0"/>
        <w:adjustRightInd w:val="0"/>
        <w:spacing w:after="0"/>
        <w:rPr>
          <w:rFonts w:ascii="Times New Roman" w:hAnsi="Times New Roman" w:cs="Times New Roman"/>
          <w:color w:val="000000" w:themeColor="text1"/>
          <w:position w:val="-1"/>
          <w:sz w:val="20"/>
          <w:szCs w:val="20"/>
        </w:rPr>
      </w:pPr>
    </w:p>
    <w:p w14:paraId="08082FBD" w14:textId="77777777" w:rsidR="00E41343" w:rsidRDefault="00364FB6" w:rsidP="006E3DAF">
      <w:pPr>
        <w:widowControl w:val="0"/>
        <w:autoSpaceDE w:val="0"/>
        <w:autoSpaceDN w:val="0"/>
        <w:adjustRightInd w:val="0"/>
        <w:spacing w:after="0"/>
        <w:rPr>
          <w:rFonts w:ascii="Times New Roman" w:hAnsi="Times New Roman" w:cs="Times New Roman"/>
          <w:b/>
          <w:color w:val="000000" w:themeColor="text1"/>
          <w:sz w:val="20"/>
          <w:szCs w:val="20"/>
        </w:rPr>
      </w:pPr>
      <w:r w:rsidRPr="003B20D4">
        <w:rPr>
          <w:rFonts w:ascii="Times New Roman" w:hAnsi="Times New Roman" w:cs="Times New Roman"/>
          <w:b/>
          <w:color w:val="000000" w:themeColor="text1"/>
          <w:sz w:val="20"/>
          <w:szCs w:val="20"/>
        </w:rPr>
        <w:t>CONCLUSIONS</w:t>
      </w:r>
    </w:p>
    <w:p w14:paraId="3D1C1098" w14:textId="77777777" w:rsidR="005A5E0E" w:rsidRPr="003B20D4" w:rsidRDefault="00364FB6" w:rsidP="006E3DAF">
      <w:pPr>
        <w:widowControl w:val="0"/>
        <w:autoSpaceDE w:val="0"/>
        <w:autoSpaceDN w:val="0"/>
        <w:adjustRightInd w:val="0"/>
        <w:spacing w:after="0"/>
        <w:ind w:firstLine="720"/>
        <w:jc w:val="both"/>
        <w:rPr>
          <w:color w:val="000000" w:themeColor="text1"/>
          <w:sz w:val="20"/>
          <w:szCs w:val="20"/>
        </w:rPr>
      </w:pPr>
      <w:r w:rsidRPr="003B20D4">
        <w:rPr>
          <w:rFonts w:ascii="Times New Roman" w:hAnsi="Times New Roman" w:cs="Times New Roman"/>
          <w:color w:val="000000" w:themeColor="text1"/>
          <w:sz w:val="20"/>
          <w:szCs w:val="20"/>
        </w:rPr>
        <w:t>We can say that for 1m</w:t>
      </w:r>
      <w:r w:rsidRPr="003B20D4">
        <w:rPr>
          <w:rFonts w:ascii="Times New Roman" w:hAnsi="Times New Roman" w:cs="Times New Roman"/>
          <w:color w:val="000000" w:themeColor="text1"/>
          <w:sz w:val="20"/>
          <w:szCs w:val="20"/>
          <w:vertAlign w:val="superscript"/>
        </w:rPr>
        <w:t>3</w:t>
      </w:r>
      <w:r w:rsidR="008A35DC">
        <w:rPr>
          <w:rFonts w:ascii="Times New Roman" w:hAnsi="Times New Roman" w:cs="Times New Roman"/>
          <w:color w:val="000000" w:themeColor="text1"/>
          <w:sz w:val="20"/>
          <w:szCs w:val="20"/>
          <w:vertAlign w:val="superscript"/>
        </w:rPr>
        <w:t xml:space="preserve"> </w:t>
      </w:r>
      <w:r w:rsidRPr="003B20D4">
        <w:rPr>
          <w:rFonts w:ascii="Times New Roman" w:hAnsi="Times New Roman" w:cs="Times New Roman"/>
          <w:color w:val="000000" w:themeColor="text1"/>
          <w:sz w:val="20"/>
          <w:szCs w:val="20"/>
        </w:rPr>
        <w:t>M2</w:t>
      </w:r>
      <w:r w:rsidR="008A35DC">
        <w:rPr>
          <w:rFonts w:ascii="Times New Roman" w:hAnsi="Times New Roman" w:cs="Times New Roman"/>
          <w:color w:val="000000" w:themeColor="text1"/>
          <w:sz w:val="20"/>
          <w:szCs w:val="20"/>
        </w:rPr>
        <w:t>0</w:t>
      </w:r>
      <w:r w:rsidRPr="003B20D4">
        <w:rPr>
          <w:rFonts w:ascii="Times New Roman" w:hAnsi="Times New Roman" w:cs="Times New Roman"/>
          <w:color w:val="000000" w:themeColor="text1"/>
          <w:sz w:val="20"/>
          <w:szCs w:val="20"/>
        </w:rPr>
        <w:t xml:space="preserve"> grade of concrete consumption of fine aggregate is </w:t>
      </w:r>
      <w:r w:rsidR="008A130B">
        <w:rPr>
          <w:rFonts w:ascii="Times New Roman" w:hAnsi="Times New Roman" w:cs="Times New Roman"/>
          <w:color w:val="000000" w:themeColor="text1"/>
          <w:sz w:val="20"/>
          <w:szCs w:val="20"/>
        </w:rPr>
        <w:t>775.96</w:t>
      </w:r>
      <w:r w:rsidRPr="003B20D4">
        <w:rPr>
          <w:rFonts w:ascii="Times New Roman" w:hAnsi="Times New Roman" w:cs="Times New Roman"/>
          <w:color w:val="000000" w:themeColor="text1"/>
          <w:sz w:val="20"/>
          <w:szCs w:val="20"/>
        </w:rPr>
        <w:t xml:space="preserve"> kg. Here in specimen M-</w:t>
      </w:r>
      <w:r w:rsidR="008A130B">
        <w:rPr>
          <w:rFonts w:ascii="Times New Roman" w:hAnsi="Times New Roman" w:cs="Times New Roman"/>
          <w:color w:val="000000" w:themeColor="text1"/>
          <w:sz w:val="20"/>
          <w:szCs w:val="20"/>
        </w:rPr>
        <w:t>3</w:t>
      </w:r>
      <w:r w:rsidRPr="003B20D4">
        <w:rPr>
          <w:rFonts w:ascii="Times New Roman" w:hAnsi="Times New Roman" w:cs="Times New Roman"/>
          <w:color w:val="000000" w:themeColor="text1"/>
          <w:sz w:val="20"/>
          <w:szCs w:val="20"/>
        </w:rPr>
        <w:t xml:space="preserve"> we replace fine aggregate by </w:t>
      </w:r>
      <w:r w:rsidR="008A130B">
        <w:rPr>
          <w:rFonts w:ascii="Times New Roman" w:hAnsi="Times New Roman" w:cs="Times New Roman"/>
          <w:color w:val="000000" w:themeColor="text1"/>
          <w:sz w:val="20"/>
          <w:szCs w:val="20"/>
        </w:rPr>
        <w:t>24.62</w:t>
      </w:r>
      <w:r w:rsidR="00C3796C" w:rsidRPr="003B20D4">
        <w:rPr>
          <w:rFonts w:ascii="Times New Roman" w:hAnsi="Times New Roman" w:cs="Times New Roman"/>
          <w:color w:val="000000" w:themeColor="text1"/>
          <w:sz w:val="20"/>
          <w:szCs w:val="20"/>
        </w:rPr>
        <w:t xml:space="preserve"> kg</w:t>
      </w:r>
      <w:r w:rsidRPr="003B20D4">
        <w:rPr>
          <w:rFonts w:ascii="Times New Roman" w:hAnsi="Times New Roman" w:cs="Times New Roman"/>
          <w:color w:val="000000" w:themeColor="text1"/>
          <w:sz w:val="20"/>
          <w:szCs w:val="20"/>
        </w:rPr>
        <w:t xml:space="preserve"> of </w:t>
      </w:r>
      <w:r w:rsidR="008A130B">
        <w:rPr>
          <w:rFonts w:ascii="Times New Roman" w:hAnsi="Times New Roman" w:cs="Times New Roman"/>
          <w:color w:val="000000" w:themeColor="text1"/>
          <w:sz w:val="20"/>
          <w:szCs w:val="20"/>
        </w:rPr>
        <w:t>crumb rubber</w:t>
      </w:r>
      <w:r w:rsidRPr="003B20D4">
        <w:rPr>
          <w:rFonts w:ascii="Times New Roman" w:hAnsi="Times New Roman" w:cs="Times New Roman"/>
          <w:color w:val="000000" w:themeColor="text1"/>
          <w:sz w:val="20"/>
          <w:szCs w:val="20"/>
        </w:rPr>
        <w:t xml:space="preserve"> for 1m</w:t>
      </w:r>
      <w:r w:rsidRPr="003B20D4">
        <w:rPr>
          <w:rFonts w:ascii="Times New Roman" w:hAnsi="Times New Roman" w:cs="Times New Roman"/>
          <w:color w:val="000000" w:themeColor="text1"/>
          <w:sz w:val="20"/>
          <w:szCs w:val="20"/>
          <w:vertAlign w:val="superscript"/>
        </w:rPr>
        <w:t>3</w:t>
      </w:r>
      <w:r w:rsidRPr="003B20D4">
        <w:rPr>
          <w:rFonts w:ascii="Times New Roman" w:hAnsi="Times New Roman" w:cs="Times New Roman"/>
          <w:color w:val="000000" w:themeColor="text1"/>
          <w:sz w:val="20"/>
          <w:szCs w:val="20"/>
        </w:rPr>
        <w:t xml:space="preserve">M20 </w:t>
      </w:r>
      <w:r w:rsidR="008110E9" w:rsidRPr="003B20D4">
        <w:rPr>
          <w:rFonts w:ascii="Times New Roman" w:hAnsi="Times New Roman" w:cs="Times New Roman"/>
          <w:color w:val="000000" w:themeColor="text1"/>
          <w:sz w:val="20"/>
          <w:szCs w:val="20"/>
        </w:rPr>
        <w:t>grades</w:t>
      </w:r>
      <w:r w:rsidRPr="003B20D4">
        <w:rPr>
          <w:rFonts w:ascii="Times New Roman" w:hAnsi="Times New Roman" w:cs="Times New Roman"/>
          <w:color w:val="000000" w:themeColor="text1"/>
          <w:sz w:val="20"/>
          <w:szCs w:val="20"/>
        </w:rPr>
        <w:t xml:space="preserve"> of concrete. So, we can say that up to </w:t>
      </w:r>
      <w:r w:rsidR="008A130B">
        <w:rPr>
          <w:rFonts w:ascii="Times New Roman" w:hAnsi="Times New Roman" w:cs="Times New Roman"/>
          <w:color w:val="000000" w:themeColor="text1"/>
          <w:sz w:val="20"/>
          <w:szCs w:val="20"/>
        </w:rPr>
        <w:t>15</w:t>
      </w:r>
      <w:r w:rsidRPr="003B20D4">
        <w:rPr>
          <w:rFonts w:ascii="Times New Roman" w:hAnsi="Times New Roman" w:cs="Times New Roman"/>
          <w:color w:val="000000" w:themeColor="text1"/>
          <w:sz w:val="20"/>
          <w:szCs w:val="20"/>
        </w:rPr>
        <w:t>% foundry sand utilized for economical and sustainable development of concrete.</w:t>
      </w:r>
      <w:r w:rsidR="008A130B">
        <w:rPr>
          <w:rFonts w:ascii="Times New Roman" w:hAnsi="Times New Roman" w:cs="Times New Roman"/>
          <w:color w:val="000000" w:themeColor="text1"/>
          <w:sz w:val="20"/>
          <w:szCs w:val="20"/>
        </w:rPr>
        <w:t xml:space="preserve"> </w:t>
      </w:r>
      <w:r w:rsidR="005A5E0E" w:rsidRPr="003B20D4">
        <w:rPr>
          <w:rFonts w:ascii="Times New Roman" w:hAnsi="Times New Roman" w:cs="Times New Roman"/>
          <w:color w:val="000000" w:themeColor="text1"/>
          <w:sz w:val="20"/>
          <w:szCs w:val="20"/>
        </w:rPr>
        <w:t xml:space="preserve">Uses of </w:t>
      </w:r>
      <w:r w:rsidR="008A130B">
        <w:rPr>
          <w:rFonts w:ascii="Times New Roman" w:hAnsi="Times New Roman" w:cs="Times New Roman"/>
          <w:color w:val="000000" w:themeColor="text1"/>
          <w:sz w:val="20"/>
          <w:szCs w:val="20"/>
        </w:rPr>
        <w:t>crumb rubber</w:t>
      </w:r>
      <w:r w:rsidR="00230630">
        <w:rPr>
          <w:rFonts w:ascii="Times New Roman" w:hAnsi="Times New Roman" w:cs="Times New Roman"/>
          <w:color w:val="000000" w:themeColor="text1"/>
          <w:sz w:val="20"/>
          <w:szCs w:val="20"/>
        </w:rPr>
        <w:t xml:space="preserve"> </w:t>
      </w:r>
      <w:r w:rsidR="005A5E0E" w:rsidRPr="003B20D4">
        <w:rPr>
          <w:rFonts w:ascii="Times New Roman" w:hAnsi="Times New Roman" w:cs="Times New Roman"/>
          <w:color w:val="000000" w:themeColor="text1"/>
          <w:sz w:val="20"/>
          <w:szCs w:val="20"/>
        </w:rPr>
        <w:t xml:space="preserve">in </w:t>
      </w:r>
      <w:r w:rsidR="001D7F16" w:rsidRPr="003B20D4">
        <w:rPr>
          <w:rFonts w:ascii="Times New Roman" w:hAnsi="Times New Roman" w:cs="Times New Roman"/>
          <w:color w:val="000000" w:themeColor="text1"/>
          <w:sz w:val="20"/>
          <w:szCs w:val="20"/>
        </w:rPr>
        <w:t>concrete</w:t>
      </w:r>
      <w:r w:rsidR="005A5E0E" w:rsidRPr="003B20D4">
        <w:rPr>
          <w:rFonts w:ascii="Times New Roman" w:hAnsi="Times New Roman" w:cs="Times New Roman"/>
          <w:color w:val="000000" w:themeColor="text1"/>
          <w:sz w:val="20"/>
          <w:szCs w:val="20"/>
        </w:rPr>
        <w:t xml:space="preserve"> can </w:t>
      </w:r>
      <w:r w:rsidR="00230630">
        <w:rPr>
          <w:rFonts w:ascii="Times New Roman" w:hAnsi="Times New Roman" w:cs="Times New Roman"/>
          <w:color w:val="000000" w:themeColor="text1"/>
          <w:sz w:val="20"/>
          <w:szCs w:val="20"/>
        </w:rPr>
        <w:t>reduce the harmfulness to the environment</w:t>
      </w:r>
      <w:r w:rsidR="005A5E0E" w:rsidRPr="003B20D4">
        <w:rPr>
          <w:rFonts w:ascii="Times New Roman" w:hAnsi="Times New Roman" w:cs="Times New Roman"/>
          <w:color w:val="000000" w:themeColor="text1"/>
          <w:sz w:val="20"/>
          <w:szCs w:val="20"/>
        </w:rPr>
        <w:t xml:space="preserve"> and produce a ‘greener’ </w:t>
      </w:r>
      <w:r w:rsidR="001D7F16" w:rsidRPr="003B20D4">
        <w:rPr>
          <w:rFonts w:ascii="Times New Roman" w:hAnsi="Times New Roman" w:cs="Times New Roman"/>
          <w:color w:val="000000" w:themeColor="text1"/>
          <w:sz w:val="20"/>
          <w:szCs w:val="20"/>
        </w:rPr>
        <w:t>concrete</w:t>
      </w:r>
      <w:r w:rsidR="005A5E0E" w:rsidRPr="003B20D4">
        <w:rPr>
          <w:rFonts w:ascii="Times New Roman" w:hAnsi="Times New Roman" w:cs="Times New Roman"/>
          <w:color w:val="000000" w:themeColor="text1"/>
          <w:sz w:val="20"/>
          <w:szCs w:val="20"/>
        </w:rPr>
        <w:t xml:space="preserve"> for construction. An innovative supplementary Construction Material is formed through this study.</w:t>
      </w:r>
    </w:p>
    <w:p w14:paraId="78B57420" w14:textId="77777777" w:rsidR="006E4CD4" w:rsidRPr="003B20D4" w:rsidRDefault="006E4CD4" w:rsidP="006E3DAF">
      <w:pPr>
        <w:spacing w:after="0"/>
        <w:jc w:val="both"/>
        <w:rPr>
          <w:rFonts w:ascii="Times New Roman" w:hAnsi="Times New Roman" w:cs="Times New Roman"/>
          <w:b/>
          <w:color w:val="000000" w:themeColor="text1"/>
          <w:sz w:val="20"/>
          <w:szCs w:val="20"/>
        </w:rPr>
      </w:pPr>
    </w:p>
    <w:p w14:paraId="6434F8D1" w14:textId="77777777" w:rsidR="00FF40AD" w:rsidRPr="003B20D4" w:rsidRDefault="006E4CD4" w:rsidP="006E3DAF">
      <w:pPr>
        <w:spacing w:after="0"/>
        <w:rPr>
          <w:rFonts w:ascii="Times New Roman" w:hAnsi="Times New Roman" w:cs="Times New Roman"/>
          <w:b/>
          <w:color w:val="000000" w:themeColor="text1"/>
          <w:sz w:val="20"/>
          <w:szCs w:val="20"/>
        </w:rPr>
      </w:pPr>
      <w:r w:rsidRPr="003B20D4">
        <w:rPr>
          <w:rFonts w:ascii="Times New Roman" w:hAnsi="Times New Roman" w:cs="Times New Roman"/>
          <w:b/>
          <w:color w:val="000000" w:themeColor="text1"/>
          <w:sz w:val="20"/>
          <w:szCs w:val="20"/>
        </w:rPr>
        <w:t>REFERENCES:</w:t>
      </w:r>
    </w:p>
    <w:p w14:paraId="5F3A5A3E" w14:textId="77777777" w:rsidR="005C6250" w:rsidRPr="006E3DAF" w:rsidRDefault="005C6250" w:rsidP="006E3DAF">
      <w:pPr>
        <w:autoSpaceDE w:val="0"/>
        <w:autoSpaceDN w:val="0"/>
        <w:adjustRightInd w:val="0"/>
        <w:spacing w:after="0"/>
        <w:jc w:val="both"/>
        <w:rPr>
          <w:rFonts w:ascii="Times New Roman" w:hAnsi="Times New Roman" w:cs="Times New Roman"/>
          <w:color w:val="000000" w:themeColor="text1"/>
          <w:sz w:val="18"/>
          <w:szCs w:val="20"/>
        </w:rPr>
      </w:pPr>
      <w:r w:rsidRPr="006E3DAF">
        <w:rPr>
          <w:rFonts w:ascii="Times New Roman" w:hAnsi="Times New Roman" w:cs="Times New Roman"/>
          <w:color w:val="000000" w:themeColor="text1"/>
          <w:sz w:val="18"/>
          <w:szCs w:val="20"/>
        </w:rPr>
        <w:t>[</w:t>
      </w:r>
      <w:proofErr w:type="gramStart"/>
      <w:r w:rsidRPr="006E3DAF">
        <w:rPr>
          <w:rFonts w:ascii="Times New Roman" w:hAnsi="Times New Roman" w:cs="Times New Roman"/>
          <w:color w:val="000000" w:themeColor="text1"/>
          <w:sz w:val="18"/>
          <w:szCs w:val="20"/>
        </w:rPr>
        <w:t>1]Aiello</w:t>
      </w:r>
      <w:proofErr w:type="gramEnd"/>
      <w:r w:rsidRPr="006E3DAF">
        <w:rPr>
          <w:rFonts w:ascii="Times New Roman" w:hAnsi="Times New Roman" w:cs="Times New Roman"/>
          <w:color w:val="000000" w:themeColor="text1"/>
          <w:sz w:val="18"/>
          <w:szCs w:val="20"/>
        </w:rPr>
        <w:t xml:space="preserve">, M. A., and </w:t>
      </w:r>
      <w:proofErr w:type="spellStart"/>
      <w:r w:rsidRPr="006E3DAF">
        <w:rPr>
          <w:rFonts w:ascii="Times New Roman" w:hAnsi="Times New Roman" w:cs="Times New Roman"/>
          <w:color w:val="000000" w:themeColor="text1"/>
          <w:sz w:val="18"/>
          <w:szCs w:val="20"/>
        </w:rPr>
        <w:t>Leuzzi</w:t>
      </w:r>
      <w:proofErr w:type="spellEnd"/>
      <w:r w:rsidRPr="006E3DAF">
        <w:rPr>
          <w:rFonts w:ascii="Times New Roman" w:hAnsi="Times New Roman" w:cs="Times New Roman"/>
          <w:color w:val="000000" w:themeColor="text1"/>
          <w:sz w:val="18"/>
          <w:szCs w:val="20"/>
        </w:rPr>
        <w:t xml:space="preserve">, F. (2010), “Waste </w:t>
      </w:r>
      <w:proofErr w:type="spellStart"/>
      <w:r w:rsidR="007714EC" w:rsidRPr="006E3DAF">
        <w:rPr>
          <w:rFonts w:ascii="Times New Roman" w:hAnsi="Times New Roman" w:cs="Times New Roman"/>
          <w:color w:val="000000" w:themeColor="text1"/>
          <w:sz w:val="18"/>
          <w:szCs w:val="20"/>
        </w:rPr>
        <w:t>Tyre</w:t>
      </w:r>
      <w:r w:rsidRPr="006E3DAF">
        <w:rPr>
          <w:rFonts w:ascii="Times New Roman" w:hAnsi="Times New Roman" w:cs="Times New Roman"/>
          <w:color w:val="000000" w:themeColor="text1"/>
          <w:sz w:val="18"/>
          <w:szCs w:val="20"/>
        </w:rPr>
        <w:t>rubberized</w:t>
      </w:r>
      <w:proofErr w:type="spellEnd"/>
      <w:r w:rsidRPr="006E3DAF">
        <w:rPr>
          <w:rFonts w:ascii="Times New Roman" w:hAnsi="Times New Roman" w:cs="Times New Roman"/>
          <w:color w:val="000000" w:themeColor="text1"/>
          <w:sz w:val="18"/>
          <w:szCs w:val="20"/>
        </w:rPr>
        <w:t xml:space="preserve"> concrete: Properties at fresh and hardened</w:t>
      </w:r>
      <w:r w:rsidR="006E3DAF" w:rsidRPr="006E3DAF">
        <w:rPr>
          <w:rFonts w:ascii="Times New Roman" w:hAnsi="Times New Roman" w:cs="Times New Roman"/>
          <w:color w:val="000000" w:themeColor="text1"/>
          <w:sz w:val="18"/>
          <w:szCs w:val="20"/>
        </w:rPr>
        <w:t xml:space="preserve"> </w:t>
      </w:r>
      <w:r w:rsidRPr="006E3DAF">
        <w:rPr>
          <w:rFonts w:ascii="Times New Roman" w:hAnsi="Times New Roman" w:cs="Times New Roman"/>
          <w:color w:val="000000" w:themeColor="text1"/>
          <w:sz w:val="18"/>
          <w:szCs w:val="20"/>
        </w:rPr>
        <w:t>state.” Journal of Waste Management, ELSEVIER, 30,1696-1704.</w:t>
      </w:r>
    </w:p>
    <w:p w14:paraId="5CA4E113" w14:textId="77777777" w:rsidR="005C6250" w:rsidRPr="006E3DAF" w:rsidRDefault="005C6250" w:rsidP="006E3DAF">
      <w:pPr>
        <w:autoSpaceDE w:val="0"/>
        <w:autoSpaceDN w:val="0"/>
        <w:adjustRightInd w:val="0"/>
        <w:spacing w:after="0"/>
        <w:jc w:val="both"/>
        <w:rPr>
          <w:rFonts w:ascii="Times New Roman" w:hAnsi="Times New Roman" w:cs="Times New Roman"/>
          <w:color w:val="000000" w:themeColor="text1"/>
          <w:sz w:val="18"/>
          <w:szCs w:val="20"/>
        </w:rPr>
      </w:pPr>
      <w:r w:rsidRPr="006E3DAF">
        <w:rPr>
          <w:rFonts w:ascii="Times New Roman" w:hAnsi="Times New Roman" w:cs="Times New Roman"/>
          <w:color w:val="000000" w:themeColor="text1"/>
          <w:sz w:val="18"/>
          <w:szCs w:val="20"/>
        </w:rPr>
        <w:t>[</w:t>
      </w:r>
      <w:proofErr w:type="gramStart"/>
      <w:r w:rsidRPr="006E3DAF">
        <w:rPr>
          <w:rFonts w:ascii="Times New Roman" w:hAnsi="Times New Roman" w:cs="Times New Roman"/>
          <w:color w:val="000000" w:themeColor="text1"/>
          <w:sz w:val="18"/>
          <w:szCs w:val="20"/>
        </w:rPr>
        <w:t>2]</w:t>
      </w:r>
      <w:proofErr w:type="spellStart"/>
      <w:r w:rsidRPr="006E3DAF">
        <w:rPr>
          <w:rFonts w:ascii="Times New Roman" w:hAnsi="Times New Roman" w:cs="Times New Roman"/>
          <w:color w:val="000000" w:themeColor="text1"/>
          <w:sz w:val="18"/>
          <w:szCs w:val="20"/>
        </w:rPr>
        <w:t>Batayneh</w:t>
      </w:r>
      <w:proofErr w:type="spellEnd"/>
      <w:proofErr w:type="gramEnd"/>
      <w:r w:rsidRPr="006E3DAF">
        <w:rPr>
          <w:rFonts w:ascii="Times New Roman" w:hAnsi="Times New Roman" w:cs="Times New Roman"/>
          <w:color w:val="000000" w:themeColor="text1"/>
          <w:sz w:val="18"/>
          <w:szCs w:val="20"/>
        </w:rPr>
        <w:t xml:space="preserve">, M. K., Marie, I., and </w:t>
      </w:r>
      <w:proofErr w:type="spellStart"/>
      <w:r w:rsidRPr="006E3DAF">
        <w:rPr>
          <w:rFonts w:ascii="Times New Roman" w:hAnsi="Times New Roman" w:cs="Times New Roman"/>
          <w:color w:val="000000" w:themeColor="text1"/>
          <w:sz w:val="18"/>
          <w:szCs w:val="20"/>
        </w:rPr>
        <w:t>Asi</w:t>
      </w:r>
      <w:proofErr w:type="spellEnd"/>
      <w:r w:rsidRPr="006E3DAF">
        <w:rPr>
          <w:rFonts w:ascii="Times New Roman" w:hAnsi="Times New Roman" w:cs="Times New Roman"/>
          <w:color w:val="000000" w:themeColor="text1"/>
          <w:sz w:val="18"/>
          <w:szCs w:val="20"/>
        </w:rPr>
        <w:t xml:space="preserve">, I. (2008),“Promoting the use of crumb rubber concrete </w:t>
      </w:r>
      <w:proofErr w:type="spellStart"/>
      <w:r w:rsidRPr="006E3DAF">
        <w:rPr>
          <w:rFonts w:ascii="Times New Roman" w:hAnsi="Times New Roman" w:cs="Times New Roman"/>
          <w:color w:val="000000" w:themeColor="text1"/>
          <w:sz w:val="18"/>
          <w:szCs w:val="20"/>
        </w:rPr>
        <w:t>indeveloping</w:t>
      </w:r>
      <w:proofErr w:type="spellEnd"/>
      <w:r w:rsidRPr="006E3DAF">
        <w:rPr>
          <w:rFonts w:ascii="Times New Roman" w:hAnsi="Times New Roman" w:cs="Times New Roman"/>
          <w:color w:val="000000" w:themeColor="text1"/>
          <w:sz w:val="18"/>
          <w:szCs w:val="20"/>
        </w:rPr>
        <w:t xml:space="preserve"> countries.” Journal of Waste </w:t>
      </w:r>
      <w:proofErr w:type="spellStart"/>
      <w:proofErr w:type="gramStart"/>
      <w:r w:rsidRPr="006E3DAF">
        <w:rPr>
          <w:rFonts w:ascii="Times New Roman" w:hAnsi="Times New Roman" w:cs="Times New Roman"/>
          <w:color w:val="000000" w:themeColor="text1"/>
          <w:sz w:val="18"/>
          <w:szCs w:val="20"/>
        </w:rPr>
        <w:t>Management,ELSEVIER</w:t>
      </w:r>
      <w:proofErr w:type="spellEnd"/>
      <w:proofErr w:type="gramEnd"/>
      <w:r w:rsidRPr="006E3DAF">
        <w:rPr>
          <w:rFonts w:ascii="Times New Roman" w:hAnsi="Times New Roman" w:cs="Times New Roman"/>
          <w:color w:val="000000" w:themeColor="text1"/>
          <w:sz w:val="18"/>
          <w:szCs w:val="20"/>
        </w:rPr>
        <w:t>, 28, 2171-2176.</w:t>
      </w:r>
    </w:p>
    <w:p w14:paraId="3C5B8CF7" w14:textId="77777777" w:rsidR="005C6250" w:rsidRPr="006E3DAF" w:rsidRDefault="005C6250" w:rsidP="006E3DAF">
      <w:pPr>
        <w:autoSpaceDE w:val="0"/>
        <w:autoSpaceDN w:val="0"/>
        <w:adjustRightInd w:val="0"/>
        <w:spacing w:after="0"/>
        <w:jc w:val="both"/>
        <w:rPr>
          <w:rFonts w:ascii="Times New Roman" w:hAnsi="Times New Roman" w:cs="Times New Roman"/>
          <w:color w:val="000000" w:themeColor="text1"/>
          <w:sz w:val="18"/>
          <w:szCs w:val="20"/>
        </w:rPr>
      </w:pPr>
      <w:r w:rsidRPr="006E3DAF">
        <w:rPr>
          <w:rFonts w:ascii="Times New Roman" w:hAnsi="Times New Roman" w:cs="Times New Roman"/>
          <w:color w:val="000000" w:themeColor="text1"/>
          <w:sz w:val="18"/>
          <w:szCs w:val="20"/>
        </w:rPr>
        <w:t>[</w:t>
      </w:r>
      <w:proofErr w:type="gramStart"/>
      <w:r w:rsidRPr="006E3DAF">
        <w:rPr>
          <w:rFonts w:ascii="Times New Roman" w:hAnsi="Times New Roman" w:cs="Times New Roman"/>
          <w:color w:val="000000" w:themeColor="text1"/>
          <w:sz w:val="18"/>
          <w:szCs w:val="20"/>
        </w:rPr>
        <w:t>3]Egyptian</w:t>
      </w:r>
      <w:proofErr w:type="gramEnd"/>
      <w:r w:rsidRPr="006E3DAF">
        <w:rPr>
          <w:rFonts w:ascii="Times New Roman" w:hAnsi="Times New Roman" w:cs="Times New Roman"/>
          <w:color w:val="000000" w:themeColor="text1"/>
          <w:sz w:val="18"/>
          <w:szCs w:val="20"/>
        </w:rPr>
        <w:t xml:space="preserve"> Code Committee 203, (2003), “</w:t>
      </w:r>
      <w:proofErr w:type="spellStart"/>
      <w:r w:rsidRPr="006E3DAF">
        <w:rPr>
          <w:rFonts w:ascii="Times New Roman" w:hAnsi="Times New Roman" w:cs="Times New Roman"/>
          <w:color w:val="000000" w:themeColor="text1"/>
          <w:sz w:val="18"/>
          <w:szCs w:val="20"/>
        </w:rPr>
        <w:t>Experimentalguide</w:t>
      </w:r>
      <w:proofErr w:type="spellEnd"/>
      <w:r w:rsidRPr="006E3DAF">
        <w:rPr>
          <w:rFonts w:ascii="Times New Roman" w:hAnsi="Times New Roman" w:cs="Times New Roman"/>
          <w:color w:val="000000" w:themeColor="text1"/>
          <w:sz w:val="18"/>
          <w:szCs w:val="20"/>
        </w:rPr>
        <w:t xml:space="preserve"> for testing of concrete materials.” Part 3 of </w:t>
      </w:r>
      <w:proofErr w:type="spellStart"/>
      <w:r w:rsidRPr="006E3DAF">
        <w:rPr>
          <w:rFonts w:ascii="Times New Roman" w:hAnsi="Times New Roman" w:cs="Times New Roman"/>
          <w:color w:val="000000" w:themeColor="text1"/>
          <w:sz w:val="18"/>
          <w:szCs w:val="20"/>
        </w:rPr>
        <w:t>theEgyptian</w:t>
      </w:r>
      <w:proofErr w:type="spellEnd"/>
      <w:r w:rsidRPr="006E3DAF">
        <w:rPr>
          <w:rFonts w:ascii="Times New Roman" w:hAnsi="Times New Roman" w:cs="Times New Roman"/>
          <w:color w:val="000000" w:themeColor="text1"/>
          <w:sz w:val="18"/>
          <w:szCs w:val="20"/>
        </w:rPr>
        <w:t xml:space="preserve"> code of practice for the design </w:t>
      </w:r>
      <w:proofErr w:type="spellStart"/>
      <w:r w:rsidRPr="006E3DAF">
        <w:rPr>
          <w:rFonts w:ascii="Times New Roman" w:hAnsi="Times New Roman" w:cs="Times New Roman"/>
          <w:color w:val="000000" w:themeColor="text1"/>
          <w:sz w:val="18"/>
          <w:szCs w:val="20"/>
        </w:rPr>
        <w:t>andconstruction</w:t>
      </w:r>
      <w:proofErr w:type="spellEnd"/>
      <w:r w:rsidRPr="006E3DAF">
        <w:rPr>
          <w:rFonts w:ascii="Times New Roman" w:hAnsi="Times New Roman" w:cs="Times New Roman"/>
          <w:color w:val="000000" w:themeColor="text1"/>
          <w:sz w:val="18"/>
          <w:szCs w:val="20"/>
        </w:rPr>
        <w:t xml:space="preserve"> of reinforced concrete structures.</w:t>
      </w:r>
    </w:p>
    <w:p w14:paraId="1F3BAB43" w14:textId="77777777" w:rsidR="005C6250" w:rsidRPr="006E3DAF" w:rsidRDefault="005C6250" w:rsidP="006E3DAF">
      <w:pPr>
        <w:autoSpaceDE w:val="0"/>
        <w:autoSpaceDN w:val="0"/>
        <w:adjustRightInd w:val="0"/>
        <w:spacing w:after="0"/>
        <w:jc w:val="both"/>
        <w:rPr>
          <w:rFonts w:ascii="Times New Roman" w:hAnsi="Times New Roman" w:cs="Times New Roman"/>
          <w:color w:val="000000" w:themeColor="text1"/>
          <w:sz w:val="18"/>
          <w:szCs w:val="20"/>
        </w:rPr>
      </w:pPr>
      <w:r w:rsidRPr="006E3DAF">
        <w:rPr>
          <w:rFonts w:ascii="Times New Roman" w:hAnsi="Times New Roman" w:cs="Times New Roman"/>
          <w:color w:val="000000" w:themeColor="text1"/>
          <w:sz w:val="18"/>
          <w:szCs w:val="20"/>
        </w:rPr>
        <w:t>[</w:t>
      </w:r>
      <w:proofErr w:type="gramStart"/>
      <w:r w:rsidRPr="006E3DAF">
        <w:rPr>
          <w:rFonts w:ascii="Times New Roman" w:hAnsi="Times New Roman" w:cs="Times New Roman"/>
          <w:color w:val="000000" w:themeColor="text1"/>
          <w:sz w:val="18"/>
          <w:szCs w:val="20"/>
        </w:rPr>
        <w:t>4]</w:t>
      </w:r>
      <w:proofErr w:type="spellStart"/>
      <w:r w:rsidRPr="006E3DAF">
        <w:rPr>
          <w:rFonts w:ascii="Times New Roman" w:hAnsi="Times New Roman" w:cs="Times New Roman"/>
          <w:color w:val="000000" w:themeColor="text1"/>
          <w:sz w:val="18"/>
          <w:szCs w:val="20"/>
        </w:rPr>
        <w:t>Eldin</w:t>
      </w:r>
      <w:proofErr w:type="spellEnd"/>
      <w:proofErr w:type="gramEnd"/>
      <w:r w:rsidRPr="006E3DAF">
        <w:rPr>
          <w:rFonts w:ascii="Times New Roman" w:hAnsi="Times New Roman" w:cs="Times New Roman"/>
          <w:color w:val="000000" w:themeColor="text1"/>
          <w:sz w:val="18"/>
          <w:szCs w:val="20"/>
        </w:rPr>
        <w:t xml:space="preserve">, N. N., and </w:t>
      </w:r>
      <w:proofErr w:type="spellStart"/>
      <w:r w:rsidRPr="006E3DAF">
        <w:rPr>
          <w:rFonts w:ascii="Times New Roman" w:hAnsi="Times New Roman" w:cs="Times New Roman"/>
          <w:color w:val="000000" w:themeColor="text1"/>
          <w:sz w:val="18"/>
          <w:szCs w:val="20"/>
        </w:rPr>
        <w:t>Senouci</w:t>
      </w:r>
      <w:proofErr w:type="spellEnd"/>
      <w:r w:rsidRPr="006E3DAF">
        <w:rPr>
          <w:rFonts w:ascii="Times New Roman" w:hAnsi="Times New Roman" w:cs="Times New Roman"/>
          <w:color w:val="000000" w:themeColor="text1"/>
          <w:sz w:val="18"/>
          <w:szCs w:val="20"/>
        </w:rPr>
        <w:t>, A. B. (1993), “Rubber-</w:t>
      </w:r>
      <w:proofErr w:type="spellStart"/>
      <w:r w:rsidR="00A5623E" w:rsidRPr="006E3DAF">
        <w:rPr>
          <w:rFonts w:ascii="Times New Roman" w:hAnsi="Times New Roman" w:cs="Times New Roman"/>
          <w:color w:val="000000" w:themeColor="text1"/>
          <w:sz w:val="18"/>
          <w:szCs w:val="20"/>
        </w:rPr>
        <w:t>Tyre</w:t>
      </w:r>
      <w:r w:rsidRPr="006E3DAF">
        <w:rPr>
          <w:rFonts w:ascii="Times New Roman" w:hAnsi="Times New Roman" w:cs="Times New Roman"/>
          <w:color w:val="000000" w:themeColor="text1"/>
          <w:sz w:val="18"/>
          <w:szCs w:val="20"/>
        </w:rPr>
        <w:t>particles</w:t>
      </w:r>
      <w:proofErr w:type="spellEnd"/>
      <w:r w:rsidRPr="006E3DAF">
        <w:rPr>
          <w:rFonts w:ascii="Times New Roman" w:hAnsi="Times New Roman" w:cs="Times New Roman"/>
          <w:color w:val="000000" w:themeColor="text1"/>
          <w:sz w:val="18"/>
          <w:szCs w:val="20"/>
        </w:rPr>
        <w:t xml:space="preserve"> as concrete </w:t>
      </w:r>
      <w:proofErr w:type="spellStart"/>
      <w:r w:rsidRPr="006E3DAF">
        <w:rPr>
          <w:rFonts w:ascii="Times New Roman" w:hAnsi="Times New Roman" w:cs="Times New Roman"/>
          <w:color w:val="000000" w:themeColor="text1"/>
          <w:sz w:val="18"/>
          <w:szCs w:val="20"/>
        </w:rPr>
        <w:t>aggregate.”Journal</w:t>
      </w:r>
      <w:proofErr w:type="spellEnd"/>
      <w:r w:rsidRPr="006E3DAF">
        <w:rPr>
          <w:rFonts w:ascii="Times New Roman" w:hAnsi="Times New Roman" w:cs="Times New Roman"/>
          <w:color w:val="000000" w:themeColor="text1"/>
          <w:sz w:val="18"/>
          <w:szCs w:val="20"/>
        </w:rPr>
        <w:t xml:space="preserve"> of Material </w:t>
      </w:r>
      <w:proofErr w:type="spellStart"/>
      <w:r w:rsidRPr="006E3DAF">
        <w:rPr>
          <w:rFonts w:ascii="Times New Roman" w:hAnsi="Times New Roman" w:cs="Times New Roman"/>
          <w:color w:val="000000" w:themeColor="text1"/>
          <w:sz w:val="18"/>
          <w:szCs w:val="20"/>
        </w:rPr>
        <w:t>inCivil</w:t>
      </w:r>
      <w:proofErr w:type="spellEnd"/>
      <w:r w:rsidRPr="006E3DAF">
        <w:rPr>
          <w:rFonts w:ascii="Times New Roman" w:hAnsi="Times New Roman" w:cs="Times New Roman"/>
          <w:color w:val="000000" w:themeColor="text1"/>
          <w:sz w:val="18"/>
          <w:szCs w:val="20"/>
        </w:rPr>
        <w:t xml:space="preserve"> Engineering, ASCE, 5(4), 478-496.</w:t>
      </w:r>
    </w:p>
    <w:p w14:paraId="4F25E069" w14:textId="77777777" w:rsidR="007A3E59" w:rsidRPr="003B20D4" w:rsidRDefault="006E4CD4" w:rsidP="003B20D4">
      <w:pPr>
        <w:pStyle w:val="ListParagraph"/>
        <w:widowControl w:val="0"/>
        <w:tabs>
          <w:tab w:val="left" w:pos="7252"/>
        </w:tabs>
        <w:autoSpaceDE w:val="0"/>
        <w:autoSpaceDN w:val="0"/>
        <w:adjustRightInd w:val="0"/>
        <w:spacing w:after="0" w:line="240" w:lineRule="auto"/>
        <w:ind w:right="61"/>
        <w:rPr>
          <w:rFonts w:ascii="Times New Roman" w:hAnsi="Times New Roman" w:cs="Times New Roman"/>
          <w:color w:val="000000" w:themeColor="text1"/>
          <w:sz w:val="20"/>
          <w:szCs w:val="20"/>
        </w:rPr>
      </w:pPr>
      <w:r w:rsidRPr="003B20D4">
        <w:rPr>
          <w:rFonts w:ascii="Times New Roman" w:hAnsi="Times New Roman" w:cs="Times New Roman"/>
          <w:color w:val="000000" w:themeColor="text1"/>
          <w:sz w:val="20"/>
          <w:szCs w:val="20"/>
        </w:rPr>
        <w:tab/>
      </w:r>
    </w:p>
    <w:sectPr w:rsidR="007A3E59" w:rsidRPr="003B20D4" w:rsidSect="00735023">
      <w:type w:val="continuous"/>
      <w:pgSz w:w="12240" w:h="15840"/>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DC1DE" w14:textId="77777777" w:rsidR="00B72940" w:rsidRDefault="00B72940" w:rsidP="00FD688F">
      <w:pPr>
        <w:spacing w:after="0" w:line="240" w:lineRule="auto"/>
      </w:pPr>
      <w:r>
        <w:separator/>
      </w:r>
    </w:p>
  </w:endnote>
  <w:endnote w:type="continuationSeparator" w:id="0">
    <w:p w14:paraId="6DF15CBB" w14:textId="77777777" w:rsidR="00B72940" w:rsidRDefault="00B72940" w:rsidP="00FD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890F" w14:textId="77777777" w:rsidR="00166A19" w:rsidRDefault="00166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29F8" w14:textId="77777777" w:rsidR="00913342" w:rsidRDefault="00913342">
    <w:pPr>
      <w:widowControl w:val="0"/>
      <w:autoSpaceDE w:val="0"/>
      <w:autoSpaceDN w:val="0"/>
      <w:adjustRightInd w:val="0"/>
      <w:spacing w:after="0" w:line="240" w:lineRule="auto"/>
      <w:rPr>
        <w:rFonts w:ascii="Times New Roman" w:hAnsi="Times New Roman" w:cs="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4FC1" w14:textId="77777777" w:rsidR="00166A19" w:rsidRDefault="00166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076E" w14:textId="77777777" w:rsidR="00B72940" w:rsidRDefault="00B72940" w:rsidP="00FD688F">
      <w:pPr>
        <w:spacing w:after="0" w:line="240" w:lineRule="auto"/>
      </w:pPr>
      <w:r>
        <w:separator/>
      </w:r>
    </w:p>
  </w:footnote>
  <w:footnote w:type="continuationSeparator" w:id="0">
    <w:p w14:paraId="7BB72C6A" w14:textId="77777777" w:rsidR="00B72940" w:rsidRDefault="00B72940" w:rsidP="00FD6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A2FE" w14:textId="77777777" w:rsidR="00166A19" w:rsidRDefault="00166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8578" w14:textId="77777777" w:rsidR="00546990" w:rsidRPr="001976AA" w:rsidRDefault="003E79E6" w:rsidP="00546990">
    <w:pPr>
      <w:tabs>
        <w:tab w:val="center" w:pos="4680"/>
        <w:tab w:val="right" w:pos="9360"/>
      </w:tabs>
      <w:suppressAutoHyphens/>
      <w:spacing w:after="0" w:line="240" w:lineRule="auto"/>
      <w:jc w:val="center"/>
      <w:rPr>
        <w:rFonts w:ascii="Times New Roman" w:eastAsia="SimSun" w:hAnsi="Times New Roman"/>
        <w:b/>
        <w:sz w:val="24"/>
        <w:szCs w:val="24"/>
        <w:lang w:val="en-AU" w:eastAsia="ar-SA"/>
      </w:rPr>
    </w:pPr>
    <w:r>
      <w:rPr>
        <w:rFonts w:ascii="Times New Roman" w:eastAsia="SimSun" w:hAnsi="Times New Roman"/>
        <w:b/>
        <w:sz w:val="34"/>
        <w:szCs w:val="24"/>
        <w:lang w:val="en-AU" w:eastAsia="ar-SA"/>
      </w:rPr>
      <w:t xml:space="preserve">Global </w:t>
    </w:r>
    <w:r w:rsidR="00C2401A">
      <w:rPr>
        <w:rFonts w:ascii="Times New Roman" w:eastAsia="SimSun" w:hAnsi="Times New Roman"/>
        <w:b/>
        <w:sz w:val="34"/>
        <w:szCs w:val="24"/>
        <w:lang w:val="en-AU" w:eastAsia="ar-SA"/>
      </w:rPr>
      <w:t xml:space="preserve">Journal for </w:t>
    </w:r>
    <w:r w:rsidR="00546990" w:rsidRPr="00614E26">
      <w:rPr>
        <w:rFonts w:ascii="Times New Roman" w:eastAsia="SimSun" w:hAnsi="Times New Roman"/>
        <w:b/>
        <w:sz w:val="34"/>
        <w:szCs w:val="24"/>
        <w:lang w:val="en-AU" w:eastAsia="ar-SA"/>
      </w:rPr>
      <w:t>Research</w:t>
    </w:r>
    <w:r>
      <w:rPr>
        <w:rFonts w:ascii="Times New Roman" w:eastAsia="SimSun" w:hAnsi="Times New Roman"/>
        <w:b/>
        <w:sz w:val="34"/>
        <w:szCs w:val="24"/>
        <w:lang w:val="en-AU" w:eastAsia="ar-SA"/>
      </w:rPr>
      <w:t xml:space="preserve"> Analysis</w:t>
    </w:r>
  </w:p>
  <w:p w14:paraId="256A06E4" w14:textId="0A442B24" w:rsidR="00546990" w:rsidRDefault="00546990" w:rsidP="00546990">
    <w:pPr>
      <w:tabs>
        <w:tab w:val="center" w:pos="4680"/>
        <w:tab w:val="right" w:pos="9360"/>
      </w:tabs>
      <w:suppressAutoHyphens/>
      <w:spacing w:after="100" w:line="240" w:lineRule="auto"/>
      <w:jc w:val="center"/>
    </w:pPr>
    <w:r w:rsidRPr="001976AA">
      <w:rPr>
        <w:rFonts w:ascii="Times New Roman" w:eastAsia="SimSun" w:hAnsi="Times New Roman"/>
        <w:b/>
        <w:sz w:val="20"/>
        <w:szCs w:val="20"/>
        <w:lang w:val="en-AU" w:eastAsia="ar-SA"/>
      </w:rPr>
      <w:t xml:space="preserve">Website: </w:t>
    </w:r>
    <w:r w:rsidR="00166A19">
      <w:rPr>
        <w:rFonts w:ascii="Times New Roman" w:eastAsia="SimSun" w:hAnsi="Times New Roman"/>
        <w:b/>
        <w:sz w:val="20"/>
        <w:szCs w:val="20"/>
        <w:lang w:val="en-AU" w:eastAsia="ar-SA"/>
      </w:rPr>
      <w:t>www.worldwidejournals.com</w:t>
    </w:r>
    <w:r w:rsidR="00166A19" w:rsidRPr="001976AA">
      <w:rPr>
        <w:rFonts w:ascii="Times New Roman" w:eastAsia="SimSun" w:hAnsi="Times New Roman"/>
        <w:b/>
        <w:sz w:val="20"/>
        <w:szCs w:val="20"/>
        <w:lang w:val="en-AU" w:eastAsia="ar-SA"/>
      </w:rPr>
      <w:t xml:space="preserve"> </w:t>
    </w:r>
    <w:r w:rsidRPr="001976AA">
      <w:rPr>
        <w:rFonts w:ascii="Times New Roman" w:eastAsia="SimSun" w:hAnsi="Times New Roman"/>
        <w:b/>
        <w:sz w:val="20"/>
        <w:szCs w:val="20"/>
        <w:lang w:val="en-AU" w:eastAsia="ar-SA"/>
      </w:rPr>
      <w:t>(</w:t>
    </w:r>
    <w:r w:rsidRPr="001976AA">
      <w:rPr>
        <w:rFonts w:ascii="Times New Roman" w:eastAsia="SimSun" w:hAnsi="Times New Roman"/>
        <w:b/>
        <w:color w:val="548DD4"/>
        <w:sz w:val="20"/>
        <w:szCs w:val="20"/>
        <w:lang w:val="en-AU" w:eastAsia="ar-SA"/>
      </w:rPr>
      <w:t>ISSN 22</w:t>
    </w:r>
    <w:r w:rsidR="001A252C">
      <w:rPr>
        <w:rFonts w:ascii="Times New Roman" w:eastAsia="SimSun" w:hAnsi="Times New Roman"/>
        <w:b/>
        <w:color w:val="548DD4"/>
        <w:sz w:val="20"/>
        <w:szCs w:val="20"/>
        <w:lang w:val="en-AU" w:eastAsia="ar-SA"/>
      </w:rPr>
      <w:t>77</w:t>
    </w:r>
    <w:r w:rsidRPr="001976AA">
      <w:rPr>
        <w:rFonts w:ascii="Times New Roman" w:eastAsia="SimSun" w:hAnsi="Times New Roman"/>
        <w:b/>
        <w:color w:val="548DD4"/>
        <w:sz w:val="20"/>
        <w:szCs w:val="20"/>
        <w:lang w:val="en-AU" w:eastAsia="ar-SA"/>
      </w:rPr>
      <w:t>-</w:t>
    </w:r>
    <w:r w:rsidR="001A252C">
      <w:rPr>
        <w:rFonts w:ascii="Times New Roman" w:eastAsia="SimSun" w:hAnsi="Times New Roman"/>
        <w:b/>
        <w:color w:val="548DD4"/>
        <w:sz w:val="20"/>
        <w:szCs w:val="20"/>
        <w:lang w:val="en-AU" w:eastAsia="ar-SA"/>
      </w:rPr>
      <w:t>8160</w:t>
    </w:r>
    <w:r w:rsidRPr="001976AA">
      <w:rPr>
        <w:rFonts w:ascii="Times New Roman" w:eastAsia="SimSun" w:hAnsi="Times New Roman"/>
        <w:b/>
        <w:sz w:val="20"/>
        <w:szCs w:val="20"/>
        <w:lang w:val="en-AU" w:eastAsia="ar-S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B7CE" w14:textId="77777777" w:rsidR="00166A19" w:rsidRDefault="00166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2.5pt;height:12.5pt" o:bullet="t">
        <v:imagedata r:id="rId1" o:title="BD21306_"/>
      </v:shape>
    </w:pict>
  </w:numPicBullet>
  <w:numPicBullet w:numPicBulletId="1">
    <w:pict>
      <v:shape id="_x0000_i1150" type="#_x0000_t75" style="width:11pt;height:11pt" o:bullet="t">
        <v:imagedata r:id="rId2" o:title="mso5650"/>
      </v:shape>
    </w:pict>
  </w:numPicBullet>
  <w:abstractNum w:abstractNumId="0" w15:restartNumberingAfterBreak="0">
    <w:nsid w:val="0A005627"/>
    <w:multiLevelType w:val="hybridMultilevel"/>
    <w:tmpl w:val="ACF6D79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3563E"/>
    <w:multiLevelType w:val="hybridMultilevel"/>
    <w:tmpl w:val="8C4251FC"/>
    <w:lvl w:ilvl="0" w:tplc="C7C085B8">
      <w:start w:val="1"/>
      <w:numFmt w:val="bullet"/>
      <w:lvlText w:val=""/>
      <w:lvlJc w:val="left"/>
      <w:pPr>
        <w:tabs>
          <w:tab w:val="num" w:pos="720"/>
        </w:tabs>
        <w:ind w:left="720" w:hanging="360"/>
      </w:pPr>
      <w:rPr>
        <w:rFonts w:ascii="Wingdings" w:hAnsi="Wingdings" w:hint="default"/>
      </w:rPr>
    </w:lvl>
    <w:lvl w:ilvl="1" w:tplc="877AC7E8" w:tentative="1">
      <w:start w:val="1"/>
      <w:numFmt w:val="bullet"/>
      <w:lvlText w:val=""/>
      <w:lvlJc w:val="left"/>
      <w:pPr>
        <w:tabs>
          <w:tab w:val="num" w:pos="1440"/>
        </w:tabs>
        <w:ind w:left="1440" w:hanging="360"/>
      </w:pPr>
      <w:rPr>
        <w:rFonts w:ascii="Wingdings" w:hAnsi="Wingdings" w:hint="default"/>
      </w:rPr>
    </w:lvl>
    <w:lvl w:ilvl="2" w:tplc="9BE87BB2" w:tentative="1">
      <w:start w:val="1"/>
      <w:numFmt w:val="bullet"/>
      <w:lvlText w:val=""/>
      <w:lvlJc w:val="left"/>
      <w:pPr>
        <w:tabs>
          <w:tab w:val="num" w:pos="2160"/>
        </w:tabs>
        <w:ind w:left="2160" w:hanging="360"/>
      </w:pPr>
      <w:rPr>
        <w:rFonts w:ascii="Wingdings" w:hAnsi="Wingdings" w:hint="default"/>
      </w:rPr>
    </w:lvl>
    <w:lvl w:ilvl="3" w:tplc="EE6C4454" w:tentative="1">
      <w:start w:val="1"/>
      <w:numFmt w:val="bullet"/>
      <w:lvlText w:val=""/>
      <w:lvlJc w:val="left"/>
      <w:pPr>
        <w:tabs>
          <w:tab w:val="num" w:pos="2880"/>
        </w:tabs>
        <w:ind w:left="2880" w:hanging="360"/>
      </w:pPr>
      <w:rPr>
        <w:rFonts w:ascii="Wingdings" w:hAnsi="Wingdings" w:hint="default"/>
      </w:rPr>
    </w:lvl>
    <w:lvl w:ilvl="4" w:tplc="BFA25670" w:tentative="1">
      <w:start w:val="1"/>
      <w:numFmt w:val="bullet"/>
      <w:lvlText w:val=""/>
      <w:lvlJc w:val="left"/>
      <w:pPr>
        <w:tabs>
          <w:tab w:val="num" w:pos="3600"/>
        </w:tabs>
        <w:ind w:left="3600" w:hanging="360"/>
      </w:pPr>
      <w:rPr>
        <w:rFonts w:ascii="Wingdings" w:hAnsi="Wingdings" w:hint="default"/>
      </w:rPr>
    </w:lvl>
    <w:lvl w:ilvl="5" w:tplc="6874C4C8" w:tentative="1">
      <w:start w:val="1"/>
      <w:numFmt w:val="bullet"/>
      <w:lvlText w:val=""/>
      <w:lvlJc w:val="left"/>
      <w:pPr>
        <w:tabs>
          <w:tab w:val="num" w:pos="4320"/>
        </w:tabs>
        <w:ind w:left="4320" w:hanging="360"/>
      </w:pPr>
      <w:rPr>
        <w:rFonts w:ascii="Wingdings" w:hAnsi="Wingdings" w:hint="default"/>
      </w:rPr>
    </w:lvl>
    <w:lvl w:ilvl="6" w:tplc="B07E4D56" w:tentative="1">
      <w:start w:val="1"/>
      <w:numFmt w:val="bullet"/>
      <w:lvlText w:val=""/>
      <w:lvlJc w:val="left"/>
      <w:pPr>
        <w:tabs>
          <w:tab w:val="num" w:pos="5040"/>
        </w:tabs>
        <w:ind w:left="5040" w:hanging="360"/>
      </w:pPr>
      <w:rPr>
        <w:rFonts w:ascii="Wingdings" w:hAnsi="Wingdings" w:hint="default"/>
      </w:rPr>
    </w:lvl>
    <w:lvl w:ilvl="7" w:tplc="30CA2360" w:tentative="1">
      <w:start w:val="1"/>
      <w:numFmt w:val="bullet"/>
      <w:lvlText w:val=""/>
      <w:lvlJc w:val="left"/>
      <w:pPr>
        <w:tabs>
          <w:tab w:val="num" w:pos="5760"/>
        </w:tabs>
        <w:ind w:left="5760" w:hanging="360"/>
      </w:pPr>
      <w:rPr>
        <w:rFonts w:ascii="Wingdings" w:hAnsi="Wingdings" w:hint="default"/>
      </w:rPr>
    </w:lvl>
    <w:lvl w:ilvl="8" w:tplc="9528885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C1B82"/>
    <w:multiLevelType w:val="hybridMultilevel"/>
    <w:tmpl w:val="0144DAD2"/>
    <w:lvl w:ilvl="0" w:tplc="04090007">
      <w:start w:val="1"/>
      <w:numFmt w:val="bullet"/>
      <w:lvlText w:val=""/>
      <w:lvlPicBulletId w:val="1"/>
      <w:lvlJc w:val="left"/>
      <w:pPr>
        <w:tabs>
          <w:tab w:val="num" w:pos="720"/>
        </w:tabs>
        <w:ind w:left="720" w:hanging="360"/>
      </w:pPr>
      <w:rPr>
        <w:rFonts w:ascii="Symbol" w:hAnsi="Symbol" w:hint="default"/>
      </w:rPr>
    </w:lvl>
    <w:lvl w:ilvl="1" w:tplc="877AC7E8" w:tentative="1">
      <w:start w:val="1"/>
      <w:numFmt w:val="bullet"/>
      <w:lvlText w:val=""/>
      <w:lvlJc w:val="left"/>
      <w:pPr>
        <w:tabs>
          <w:tab w:val="num" w:pos="1440"/>
        </w:tabs>
        <w:ind w:left="1440" w:hanging="360"/>
      </w:pPr>
      <w:rPr>
        <w:rFonts w:ascii="Wingdings" w:hAnsi="Wingdings" w:hint="default"/>
      </w:rPr>
    </w:lvl>
    <w:lvl w:ilvl="2" w:tplc="9BE87BB2" w:tentative="1">
      <w:start w:val="1"/>
      <w:numFmt w:val="bullet"/>
      <w:lvlText w:val=""/>
      <w:lvlJc w:val="left"/>
      <w:pPr>
        <w:tabs>
          <w:tab w:val="num" w:pos="2160"/>
        </w:tabs>
        <w:ind w:left="2160" w:hanging="360"/>
      </w:pPr>
      <w:rPr>
        <w:rFonts w:ascii="Wingdings" w:hAnsi="Wingdings" w:hint="default"/>
      </w:rPr>
    </w:lvl>
    <w:lvl w:ilvl="3" w:tplc="EE6C4454" w:tentative="1">
      <w:start w:val="1"/>
      <w:numFmt w:val="bullet"/>
      <w:lvlText w:val=""/>
      <w:lvlJc w:val="left"/>
      <w:pPr>
        <w:tabs>
          <w:tab w:val="num" w:pos="2880"/>
        </w:tabs>
        <w:ind w:left="2880" w:hanging="360"/>
      </w:pPr>
      <w:rPr>
        <w:rFonts w:ascii="Wingdings" w:hAnsi="Wingdings" w:hint="default"/>
      </w:rPr>
    </w:lvl>
    <w:lvl w:ilvl="4" w:tplc="BFA25670" w:tentative="1">
      <w:start w:val="1"/>
      <w:numFmt w:val="bullet"/>
      <w:lvlText w:val=""/>
      <w:lvlJc w:val="left"/>
      <w:pPr>
        <w:tabs>
          <w:tab w:val="num" w:pos="3600"/>
        </w:tabs>
        <w:ind w:left="3600" w:hanging="360"/>
      </w:pPr>
      <w:rPr>
        <w:rFonts w:ascii="Wingdings" w:hAnsi="Wingdings" w:hint="default"/>
      </w:rPr>
    </w:lvl>
    <w:lvl w:ilvl="5" w:tplc="6874C4C8" w:tentative="1">
      <w:start w:val="1"/>
      <w:numFmt w:val="bullet"/>
      <w:lvlText w:val=""/>
      <w:lvlJc w:val="left"/>
      <w:pPr>
        <w:tabs>
          <w:tab w:val="num" w:pos="4320"/>
        </w:tabs>
        <w:ind w:left="4320" w:hanging="360"/>
      </w:pPr>
      <w:rPr>
        <w:rFonts w:ascii="Wingdings" w:hAnsi="Wingdings" w:hint="default"/>
      </w:rPr>
    </w:lvl>
    <w:lvl w:ilvl="6" w:tplc="B07E4D56" w:tentative="1">
      <w:start w:val="1"/>
      <w:numFmt w:val="bullet"/>
      <w:lvlText w:val=""/>
      <w:lvlJc w:val="left"/>
      <w:pPr>
        <w:tabs>
          <w:tab w:val="num" w:pos="5040"/>
        </w:tabs>
        <w:ind w:left="5040" w:hanging="360"/>
      </w:pPr>
      <w:rPr>
        <w:rFonts w:ascii="Wingdings" w:hAnsi="Wingdings" w:hint="default"/>
      </w:rPr>
    </w:lvl>
    <w:lvl w:ilvl="7" w:tplc="30CA2360" w:tentative="1">
      <w:start w:val="1"/>
      <w:numFmt w:val="bullet"/>
      <w:lvlText w:val=""/>
      <w:lvlJc w:val="left"/>
      <w:pPr>
        <w:tabs>
          <w:tab w:val="num" w:pos="5760"/>
        </w:tabs>
        <w:ind w:left="5760" w:hanging="360"/>
      </w:pPr>
      <w:rPr>
        <w:rFonts w:ascii="Wingdings" w:hAnsi="Wingdings" w:hint="default"/>
      </w:rPr>
    </w:lvl>
    <w:lvl w:ilvl="8" w:tplc="9528885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520363"/>
    <w:multiLevelType w:val="hybridMultilevel"/>
    <w:tmpl w:val="2F948E4A"/>
    <w:lvl w:ilvl="0" w:tplc="D5D62D00">
      <w:start w:val="1"/>
      <w:numFmt w:val="bullet"/>
      <w:lvlText w:val="•"/>
      <w:lvlJc w:val="left"/>
      <w:pPr>
        <w:ind w:left="45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C483E"/>
    <w:multiLevelType w:val="hybridMultilevel"/>
    <w:tmpl w:val="8F8431F0"/>
    <w:lvl w:ilvl="0" w:tplc="39D02D1E">
      <w:start w:val="1"/>
      <w:numFmt w:val="bullet"/>
      <w:lvlText w:val=""/>
      <w:lvlJc w:val="left"/>
      <w:pPr>
        <w:tabs>
          <w:tab w:val="num" w:pos="720"/>
        </w:tabs>
        <w:ind w:left="720" w:hanging="360"/>
      </w:pPr>
      <w:rPr>
        <w:rFonts w:ascii="Wingdings" w:hAnsi="Wingdings" w:hint="default"/>
      </w:rPr>
    </w:lvl>
    <w:lvl w:ilvl="1" w:tplc="675A84C4" w:tentative="1">
      <w:start w:val="1"/>
      <w:numFmt w:val="bullet"/>
      <w:lvlText w:val=""/>
      <w:lvlJc w:val="left"/>
      <w:pPr>
        <w:tabs>
          <w:tab w:val="num" w:pos="1440"/>
        </w:tabs>
        <w:ind w:left="1440" w:hanging="360"/>
      </w:pPr>
      <w:rPr>
        <w:rFonts w:ascii="Wingdings" w:hAnsi="Wingdings" w:hint="default"/>
      </w:rPr>
    </w:lvl>
    <w:lvl w:ilvl="2" w:tplc="D32E280C" w:tentative="1">
      <w:start w:val="1"/>
      <w:numFmt w:val="bullet"/>
      <w:lvlText w:val=""/>
      <w:lvlJc w:val="left"/>
      <w:pPr>
        <w:tabs>
          <w:tab w:val="num" w:pos="2160"/>
        </w:tabs>
        <w:ind w:left="2160" w:hanging="360"/>
      </w:pPr>
      <w:rPr>
        <w:rFonts w:ascii="Wingdings" w:hAnsi="Wingdings" w:hint="default"/>
      </w:rPr>
    </w:lvl>
    <w:lvl w:ilvl="3" w:tplc="D18455AA" w:tentative="1">
      <w:start w:val="1"/>
      <w:numFmt w:val="bullet"/>
      <w:lvlText w:val=""/>
      <w:lvlJc w:val="left"/>
      <w:pPr>
        <w:tabs>
          <w:tab w:val="num" w:pos="2880"/>
        </w:tabs>
        <w:ind w:left="2880" w:hanging="360"/>
      </w:pPr>
      <w:rPr>
        <w:rFonts w:ascii="Wingdings" w:hAnsi="Wingdings" w:hint="default"/>
      </w:rPr>
    </w:lvl>
    <w:lvl w:ilvl="4" w:tplc="C3A889C2" w:tentative="1">
      <w:start w:val="1"/>
      <w:numFmt w:val="bullet"/>
      <w:lvlText w:val=""/>
      <w:lvlJc w:val="left"/>
      <w:pPr>
        <w:tabs>
          <w:tab w:val="num" w:pos="3600"/>
        </w:tabs>
        <w:ind w:left="3600" w:hanging="360"/>
      </w:pPr>
      <w:rPr>
        <w:rFonts w:ascii="Wingdings" w:hAnsi="Wingdings" w:hint="default"/>
      </w:rPr>
    </w:lvl>
    <w:lvl w:ilvl="5" w:tplc="8292952A" w:tentative="1">
      <w:start w:val="1"/>
      <w:numFmt w:val="bullet"/>
      <w:lvlText w:val=""/>
      <w:lvlJc w:val="left"/>
      <w:pPr>
        <w:tabs>
          <w:tab w:val="num" w:pos="4320"/>
        </w:tabs>
        <w:ind w:left="4320" w:hanging="360"/>
      </w:pPr>
      <w:rPr>
        <w:rFonts w:ascii="Wingdings" w:hAnsi="Wingdings" w:hint="default"/>
      </w:rPr>
    </w:lvl>
    <w:lvl w:ilvl="6" w:tplc="FCB4223C" w:tentative="1">
      <w:start w:val="1"/>
      <w:numFmt w:val="bullet"/>
      <w:lvlText w:val=""/>
      <w:lvlJc w:val="left"/>
      <w:pPr>
        <w:tabs>
          <w:tab w:val="num" w:pos="5040"/>
        </w:tabs>
        <w:ind w:left="5040" w:hanging="360"/>
      </w:pPr>
      <w:rPr>
        <w:rFonts w:ascii="Wingdings" w:hAnsi="Wingdings" w:hint="default"/>
      </w:rPr>
    </w:lvl>
    <w:lvl w:ilvl="7" w:tplc="B58AEACE" w:tentative="1">
      <w:start w:val="1"/>
      <w:numFmt w:val="bullet"/>
      <w:lvlText w:val=""/>
      <w:lvlJc w:val="left"/>
      <w:pPr>
        <w:tabs>
          <w:tab w:val="num" w:pos="5760"/>
        </w:tabs>
        <w:ind w:left="5760" w:hanging="360"/>
      </w:pPr>
      <w:rPr>
        <w:rFonts w:ascii="Wingdings" w:hAnsi="Wingdings" w:hint="default"/>
      </w:rPr>
    </w:lvl>
    <w:lvl w:ilvl="8" w:tplc="917EFDD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5234B"/>
    <w:multiLevelType w:val="hybridMultilevel"/>
    <w:tmpl w:val="F39C737A"/>
    <w:lvl w:ilvl="0" w:tplc="40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38A73B5"/>
    <w:multiLevelType w:val="hybridMultilevel"/>
    <w:tmpl w:val="81AE5C0A"/>
    <w:lvl w:ilvl="0" w:tplc="83028D44">
      <w:start w:val="1"/>
      <w:numFmt w:val="bullet"/>
      <w:lvlText w:val=""/>
      <w:lvlJc w:val="left"/>
      <w:pPr>
        <w:tabs>
          <w:tab w:val="num" w:pos="720"/>
        </w:tabs>
        <w:ind w:left="720" w:hanging="360"/>
      </w:pPr>
      <w:rPr>
        <w:rFonts w:ascii="Wingdings" w:hAnsi="Wingdings" w:hint="default"/>
      </w:rPr>
    </w:lvl>
    <w:lvl w:ilvl="1" w:tplc="EE4EAC3A" w:tentative="1">
      <w:start w:val="1"/>
      <w:numFmt w:val="bullet"/>
      <w:lvlText w:val=""/>
      <w:lvlJc w:val="left"/>
      <w:pPr>
        <w:tabs>
          <w:tab w:val="num" w:pos="1440"/>
        </w:tabs>
        <w:ind w:left="1440" w:hanging="360"/>
      </w:pPr>
      <w:rPr>
        <w:rFonts w:ascii="Wingdings" w:hAnsi="Wingdings" w:hint="default"/>
      </w:rPr>
    </w:lvl>
    <w:lvl w:ilvl="2" w:tplc="BAC6D7EE" w:tentative="1">
      <w:start w:val="1"/>
      <w:numFmt w:val="bullet"/>
      <w:lvlText w:val=""/>
      <w:lvlJc w:val="left"/>
      <w:pPr>
        <w:tabs>
          <w:tab w:val="num" w:pos="2160"/>
        </w:tabs>
        <w:ind w:left="2160" w:hanging="360"/>
      </w:pPr>
      <w:rPr>
        <w:rFonts w:ascii="Wingdings" w:hAnsi="Wingdings" w:hint="default"/>
      </w:rPr>
    </w:lvl>
    <w:lvl w:ilvl="3" w:tplc="70F02D7A" w:tentative="1">
      <w:start w:val="1"/>
      <w:numFmt w:val="bullet"/>
      <w:lvlText w:val=""/>
      <w:lvlJc w:val="left"/>
      <w:pPr>
        <w:tabs>
          <w:tab w:val="num" w:pos="2880"/>
        </w:tabs>
        <w:ind w:left="2880" w:hanging="360"/>
      </w:pPr>
      <w:rPr>
        <w:rFonts w:ascii="Wingdings" w:hAnsi="Wingdings" w:hint="default"/>
      </w:rPr>
    </w:lvl>
    <w:lvl w:ilvl="4" w:tplc="20BC1D12" w:tentative="1">
      <w:start w:val="1"/>
      <w:numFmt w:val="bullet"/>
      <w:lvlText w:val=""/>
      <w:lvlJc w:val="left"/>
      <w:pPr>
        <w:tabs>
          <w:tab w:val="num" w:pos="3600"/>
        </w:tabs>
        <w:ind w:left="3600" w:hanging="360"/>
      </w:pPr>
      <w:rPr>
        <w:rFonts w:ascii="Wingdings" w:hAnsi="Wingdings" w:hint="default"/>
      </w:rPr>
    </w:lvl>
    <w:lvl w:ilvl="5" w:tplc="B682306A" w:tentative="1">
      <w:start w:val="1"/>
      <w:numFmt w:val="bullet"/>
      <w:lvlText w:val=""/>
      <w:lvlJc w:val="left"/>
      <w:pPr>
        <w:tabs>
          <w:tab w:val="num" w:pos="4320"/>
        </w:tabs>
        <w:ind w:left="4320" w:hanging="360"/>
      </w:pPr>
      <w:rPr>
        <w:rFonts w:ascii="Wingdings" w:hAnsi="Wingdings" w:hint="default"/>
      </w:rPr>
    </w:lvl>
    <w:lvl w:ilvl="6" w:tplc="E138B1A2" w:tentative="1">
      <w:start w:val="1"/>
      <w:numFmt w:val="bullet"/>
      <w:lvlText w:val=""/>
      <w:lvlJc w:val="left"/>
      <w:pPr>
        <w:tabs>
          <w:tab w:val="num" w:pos="5040"/>
        </w:tabs>
        <w:ind w:left="5040" w:hanging="360"/>
      </w:pPr>
      <w:rPr>
        <w:rFonts w:ascii="Wingdings" w:hAnsi="Wingdings" w:hint="default"/>
      </w:rPr>
    </w:lvl>
    <w:lvl w:ilvl="7" w:tplc="3ABC95DA" w:tentative="1">
      <w:start w:val="1"/>
      <w:numFmt w:val="bullet"/>
      <w:lvlText w:val=""/>
      <w:lvlJc w:val="left"/>
      <w:pPr>
        <w:tabs>
          <w:tab w:val="num" w:pos="5760"/>
        </w:tabs>
        <w:ind w:left="5760" w:hanging="360"/>
      </w:pPr>
      <w:rPr>
        <w:rFonts w:ascii="Wingdings" w:hAnsi="Wingdings" w:hint="default"/>
      </w:rPr>
    </w:lvl>
    <w:lvl w:ilvl="8" w:tplc="59E41A1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758F5"/>
    <w:multiLevelType w:val="hybridMultilevel"/>
    <w:tmpl w:val="F4227D8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A1CF3"/>
    <w:multiLevelType w:val="hybridMultilevel"/>
    <w:tmpl w:val="7518966A"/>
    <w:lvl w:ilvl="0" w:tplc="19C4F7F0">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625A28"/>
    <w:multiLevelType w:val="hybridMultilevel"/>
    <w:tmpl w:val="D4D6BEA0"/>
    <w:lvl w:ilvl="0" w:tplc="4522A75A">
      <w:start w:val="1"/>
      <w:numFmt w:val="bullet"/>
      <w:lvlText w:val=""/>
      <w:lvlJc w:val="left"/>
      <w:pPr>
        <w:tabs>
          <w:tab w:val="num" w:pos="1872"/>
        </w:tabs>
        <w:ind w:left="1872" w:hanging="216"/>
      </w:pPr>
      <w:rPr>
        <w:rFonts w:ascii="Symbol" w:hAnsi="Symbol" w:hint="default"/>
      </w:rPr>
    </w:lvl>
    <w:lvl w:ilvl="1" w:tplc="04090003">
      <w:start w:val="1"/>
      <w:numFmt w:val="bullet"/>
      <w:lvlText w:val="o"/>
      <w:lvlJc w:val="left"/>
      <w:pPr>
        <w:tabs>
          <w:tab w:val="num" w:pos="2736"/>
        </w:tabs>
        <w:ind w:left="2736" w:hanging="360"/>
      </w:pPr>
      <w:rPr>
        <w:rFonts w:ascii="Courier New" w:hAnsi="Courier New" w:hint="default"/>
      </w:rPr>
    </w:lvl>
    <w:lvl w:ilvl="2" w:tplc="04090005">
      <w:start w:val="1"/>
      <w:numFmt w:val="bullet"/>
      <w:lvlText w:val=""/>
      <w:lvlJc w:val="left"/>
      <w:pPr>
        <w:tabs>
          <w:tab w:val="num" w:pos="3456"/>
        </w:tabs>
        <w:ind w:left="3456" w:hanging="360"/>
      </w:pPr>
      <w:rPr>
        <w:rFonts w:ascii="Wingdings" w:hAnsi="Wingdings" w:hint="default"/>
      </w:rPr>
    </w:lvl>
    <w:lvl w:ilvl="3" w:tplc="04090001">
      <w:start w:val="1"/>
      <w:numFmt w:val="bullet"/>
      <w:lvlText w:val=""/>
      <w:lvlJc w:val="left"/>
      <w:pPr>
        <w:tabs>
          <w:tab w:val="num" w:pos="4176"/>
        </w:tabs>
        <w:ind w:left="4176" w:hanging="360"/>
      </w:pPr>
      <w:rPr>
        <w:rFonts w:ascii="Symbol" w:hAnsi="Symbol" w:hint="default"/>
      </w:rPr>
    </w:lvl>
    <w:lvl w:ilvl="4" w:tplc="04090003">
      <w:start w:val="1"/>
      <w:numFmt w:val="bullet"/>
      <w:lvlText w:val="o"/>
      <w:lvlJc w:val="left"/>
      <w:pPr>
        <w:tabs>
          <w:tab w:val="num" w:pos="4896"/>
        </w:tabs>
        <w:ind w:left="4896" w:hanging="360"/>
      </w:pPr>
      <w:rPr>
        <w:rFonts w:ascii="Courier New" w:hAnsi="Courier New" w:hint="default"/>
      </w:rPr>
    </w:lvl>
    <w:lvl w:ilvl="5" w:tplc="04090005">
      <w:start w:val="1"/>
      <w:numFmt w:val="bullet"/>
      <w:lvlText w:val=""/>
      <w:lvlJc w:val="left"/>
      <w:pPr>
        <w:tabs>
          <w:tab w:val="num" w:pos="5616"/>
        </w:tabs>
        <w:ind w:left="5616" w:hanging="360"/>
      </w:pPr>
      <w:rPr>
        <w:rFonts w:ascii="Wingdings" w:hAnsi="Wingdings" w:hint="default"/>
      </w:rPr>
    </w:lvl>
    <w:lvl w:ilvl="6" w:tplc="04090001">
      <w:start w:val="1"/>
      <w:numFmt w:val="bullet"/>
      <w:lvlText w:val=""/>
      <w:lvlJc w:val="left"/>
      <w:pPr>
        <w:tabs>
          <w:tab w:val="num" w:pos="6336"/>
        </w:tabs>
        <w:ind w:left="6336" w:hanging="360"/>
      </w:pPr>
      <w:rPr>
        <w:rFonts w:ascii="Symbol" w:hAnsi="Symbol" w:hint="default"/>
      </w:rPr>
    </w:lvl>
    <w:lvl w:ilvl="7" w:tplc="04090003">
      <w:start w:val="1"/>
      <w:numFmt w:val="bullet"/>
      <w:lvlText w:val="o"/>
      <w:lvlJc w:val="left"/>
      <w:pPr>
        <w:tabs>
          <w:tab w:val="num" w:pos="7056"/>
        </w:tabs>
        <w:ind w:left="7056" w:hanging="360"/>
      </w:pPr>
      <w:rPr>
        <w:rFonts w:ascii="Courier New" w:hAnsi="Courier New" w:hint="default"/>
      </w:rPr>
    </w:lvl>
    <w:lvl w:ilvl="8" w:tplc="04090005">
      <w:start w:val="1"/>
      <w:numFmt w:val="bullet"/>
      <w:lvlText w:val=""/>
      <w:lvlJc w:val="left"/>
      <w:pPr>
        <w:tabs>
          <w:tab w:val="num" w:pos="7776"/>
        </w:tabs>
        <w:ind w:left="7776" w:hanging="360"/>
      </w:pPr>
      <w:rPr>
        <w:rFonts w:ascii="Wingdings" w:hAnsi="Wingdings" w:hint="default"/>
      </w:rPr>
    </w:lvl>
  </w:abstractNum>
  <w:abstractNum w:abstractNumId="10" w15:restartNumberingAfterBreak="0">
    <w:nsid w:val="45D833D6"/>
    <w:multiLevelType w:val="hybridMultilevel"/>
    <w:tmpl w:val="2BD86D2C"/>
    <w:lvl w:ilvl="0" w:tplc="40090007">
      <w:start w:val="1"/>
      <w:numFmt w:val="bullet"/>
      <w:lvlText w:val=""/>
      <w:lvlPicBulletId w:val="1"/>
      <w:lvlJc w:val="left"/>
      <w:pPr>
        <w:ind w:left="720" w:hanging="360"/>
      </w:pPr>
      <w:rPr>
        <w:rFonts w:ascii="Symbol" w:hAnsi="Symbol" w:hint="default"/>
      </w:rPr>
    </w:lvl>
    <w:lvl w:ilvl="1" w:tplc="B4D4C6B8">
      <w:numFmt w:val="bullet"/>
      <w:lvlText w:val="•"/>
      <w:lvlJc w:val="left"/>
      <w:pPr>
        <w:ind w:left="1440" w:hanging="360"/>
      </w:pPr>
      <w:rPr>
        <w:rFonts w:ascii="Times New Roman" w:eastAsiaTheme="minorHAnsi" w:hAnsi="Times New Roman" w:cs="Times New Roman" w:hint="default"/>
        <w:w w:val="131"/>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AB3465"/>
    <w:multiLevelType w:val="hybridMultilevel"/>
    <w:tmpl w:val="7126423C"/>
    <w:lvl w:ilvl="0" w:tplc="621E6E90">
      <w:start w:val="1"/>
      <w:numFmt w:val="bullet"/>
      <w:lvlText w:val="•"/>
      <w:lvlJc w:val="left"/>
      <w:pPr>
        <w:tabs>
          <w:tab w:val="num" w:pos="720"/>
        </w:tabs>
        <w:ind w:left="720" w:hanging="360"/>
      </w:pPr>
      <w:rPr>
        <w:rFonts w:ascii="Arial" w:hAnsi="Arial" w:hint="default"/>
      </w:rPr>
    </w:lvl>
    <w:lvl w:ilvl="1" w:tplc="27FC68AE" w:tentative="1">
      <w:start w:val="1"/>
      <w:numFmt w:val="bullet"/>
      <w:lvlText w:val="•"/>
      <w:lvlJc w:val="left"/>
      <w:pPr>
        <w:tabs>
          <w:tab w:val="num" w:pos="1440"/>
        </w:tabs>
        <w:ind w:left="1440" w:hanging="360"/>
      </w:pPr>
      <w:rPr>
        <w:rFonts w:ascii="Arial" w:hAnsi="Arial" w:hint="default"/>
      </w:rPr>
    </w:lvl>
    <w:lvl w:ilvl="2" w:tplc="76004E10" w:tentative="1">
      <w:start w:val="1"/>
      <w:numFmt w:val="bullet"/>
      <w:lvlText w:val="•"/>
      <w:lvlJc w:val="left"/>
      <w:pPr>
        <w:tabs>
          <w:tab w:val="num" w:pos="2160"/>
        </w:tabs>
        <w:ind w:left="2160" w:hanging="360"/>
      </w:pPr>
      <w:rPr>
        <w:rFonts w:ascii="Arial" w:hAnsi="Arial" w:hint="default"/>
      </w:rPr>
    </w:lvl>
    <w:lvl w:ilvl="3" w:tplc="4C8AA9A6" w:tentative="1">
      <w:start w:val="1"/>
      <w:numFmt w:val="bullet"/>
      <w:lvlText w:val="•"/>
      <w:lvlJc w:val="left"/>
      <w:pPr>
        <w:tabs>
          <w:tab w:val="num" w:pos="2880"/>
        </w:tabs>
        <w:ind w:left="2880" w:hanging="360"/>
      </w:pPr>
      <w:rPr>
        <w:rFonts w:ascii="Arial" w:hAnsi="Arial" w:hint="default"/>
      </w:rPr>
    </w:lvl>
    <w:lvl w:ilvl="4" w:tplc="E5B04176" w:tentative="1">
      <w:start w:val="1"/>
      <w:numFmt w:val="bullet"/>
      <w:lvlText w:val="•"/>
      <w:lvlJc w:val="left"/>
      <w:pPr>
        <w:tabs>
          <w:tab w:val="num" w:pos="3600"/>
        </w:tabs>
        <w:ind w:left="3600" w:hanging="360"/>
      </w:pPr>
      <w:rPr>
        <w:rFonts w:ascii="Arial" w:hAnsi="Arial" w:hint="default"/>
      </w:rPr>
    </w:lvl>
    <w:lvl w:ilvl="5" w:tplc="A2146914" w:tentative="1">
      <w:start w:val="1"/>
      <w:numFmt w:val="bullet"/>
      <w:lvlText w:val="•"/>
      <w:lvlJc w:val="left"/>
      <w:pPr>
        <w:tabs>
          <w:tab w:val="num" w:pos="4320"/>
        </w:tabs>
        <w:ind w:left="4320" w:hanging="360"/>
      </w:pPr>
      <w:rPr>
        <w:rFonts w:ascii="Arial" w:hAnsi="Arial" w:hint="default"/>
      </w:rPr>
    </w:lvl>
    <w:lvl w:ilvl="6" w:tplc="BA90A6CC" w:tentative="1">
      <w:start w:val="1"/>
      <w:numFmt w:val="bullet"/>
      <w:lvlText w:val="•"/>
      <w:lvlJc w:val="left"/>
      <w:pPr>
        <w:tabs>
          <w:tab w:val="num" w:pos="5040"/>
        </w:tabs>
        <w:ind w:left="5040" w:hanging="360"/>
      </w:pPr>
      <w:rPr>
        <w:rFonts w:ascii="Arial" w:hAnsi="Arial" w:hint="default"/>
      </w:rPr>
    </w:lvl>
    <w:lvl w:ilvl="7" w:tplc="63A29DBE" w:tentative="1">
      <w:start w:val="1"/>
      <w:numFmt w:val="bullet"/>
      <w:lvlText w:val="•"/>
      <w:lvlJc w:val="left"/>
      <w:pPr>
        <w:tabs>
          <w:tab w:val="num" w:pos="5760"/>
        </w:tabs>
        <w:ind w:left="5760" w:hanging="360"/>
      </w:pPr>
      <w:rPr>
        <w:rFonts w:ascii="Arial" w:hAnsi="Arial" w:hint="default"/>
      </w:rPr>
    </w:lvl>
    <w:lvl w:ilvl="8" w:tplc="09622F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7B219F"/>
    <w:multiLevelType w:val="hybridMultilevel"/>
    <w:tmpl w:val="FE42DDC2"/>
    <w:lvl w:ilvl="0" w:tplc="FA30CD12">
      <w:start w:val="1"/>
      <w:numFmt w:val="bullet"/>
      <w:lvlText w:val="•"/>
      <w:lvlJc w:val="left"/>
      <w:pPr>
        <w:tabs>
          <w:tab w:val="num" w:pos="720"/>
        </w:tabs>
        <w:ind w:left="720" w:hanging="360"/>
      </w:pPr>
      <w:rPr>
        <w:rFonts w:ascii="Arial" w:hAnsi="Arial" w:hint="default"/>
      </w:rPr>
    </w:lvl>
    <w:lvl w:ilvl="1" w:tplc="D22EBBF4" w:tentative="1">
      <w:start w:val="1"/>
      <w:numFmt w:val="bullet"/>
      <w:lvlText w:val="•"/>
      <w:lvlJc w:val="left"/>
      <w:pPr>
        <w:tabs>
          <w:tab w:val="num" w:pos="1440"/>
        </w:tabs>
        <w:ind w:left="1440" w:hanging="360"/>
      </w:pPr>
      <w:rPr>
        <w:rFonts w:ascii="Arial" w:hAnsi="Arial" w:hint="default"/>
      </w:rPr>
    </w:lvl>
    <w:lvl w:ilvl="2" w:tplc="FDDA1FC0" w:tentative="1">
      <w:start w:val="1"/>
      <w:numFmt w:val="bullet"/>
      <w:lvlText w:val="•"/>
      <w:lvlJc w:val="left"/>
      <w:pPr>
        <w:tabs>
          <w:tab w:val="num" w:pos="2160"/>
        </w:tabs>
        <w:ind w:left="2160" w:hanging="360"/>
      </w:pPr>
      <w:rPr>
        <w:rFonts w:ascii="Arial" w:hAnsi="Arial" w:hint="default"/>
      </w:rPr>
    </w:lvl>
    <w:lvl w:ilvl="3" w:tplc="78ACE15E" w:tentative="1">
      <w:start w:val="1"/>
      <w:numFmt w:val="bullet"/>
      <w:lvlText w:val="•"/>
      <w:lvlJc w:val="left"/>
      <w:pPr>
        <w:tabs>
          <w:tab w:val="num" w:pos="2880"/>
        </w:tabs>
        <w:ind w:left="2880" w:hanging="360"/>
      </w:pPr>
      <w:rPr>
        <w:rFonts w:ascii="Arial" w:hAnsi="Arial" w:hint="default"/>
      </w:rPr>
    </w:lvl>
    <w:lvl w:ilvl="4" w:tplc="6C8840A2" w:tentative="1">
      <w:start w:val="1"/>
      <w:numFmt w:val="bullet"/>
      <w:lvlText w:val="•"/>
      <w:lvlJc w:val="left"/>
      <w:pPr>
        <w:tabs>
          <w:tab w:val="num" w:pos="3600"/>
        </w:tabs>
        <w:ind w:left="3600" w:hanging="360"/>
      </w:pPr>
      <w:rPr>
        <w:rFonts w:ascii="Arial" w:hAnsi="Arial" w:hint="default"/>
      </w:rPr>
    </w:lvl>
    <w:lvl w:ilvl="5" w:tplc="E03889AA" w:tentative="1">
      <w:start w:val="1"/>
      <w:numFmt w:val="bullet"/>
      <w:lvlText w:val="•"/>
      <w:lvlJc w:val="left"/>
      <w:pPr>
        <w:tabs>
          <w:tab w:val="num" w:pos="4320"/>
        </w:tabs>
        <w:ind w:left="4320" w:hanging="360"/>
      </w:pPr>
      <w:rPr>
        <w:rFonts w:ascii="Arial" w:hAnsi="Arial" w:hint="default"/>
      </w:rPr>
    </w:lvl>
    <w:lvl w:ilvl="6" w:tplc="A4AA9798" w:tentative="1">
      <w:start w:val="1"/>
      <w:numFmt w:val="bullet"/>
      <w:lvlText w:val="•"/>
      <w:lvlJc w:val="left"/>
      <w:pPr>
        <w:tabs>
          <w:tab w:val="num" w:pos="5040"/>
        </w:tabs>
        <w:ind w:left="5040" w:hanging="360"/>
      </w:pPr>
      <w:rPr>
        <w:rFonts w:ascii="Arial" w:hAnsi="Arial" w:hint="default"/>
      </w:rPr>
    </w:lvl>
    <w:lvl w:ilvl="7" w:tplc="40F2ED22" w:tentative="1">
      <w:start w:val="1"/>
      <w:numFmt w:val="bullet"/>
      <w:lvlText w:val="•"/>
      <w:lvlJc w:val="left"/>
      <w:pPr>
        <w:tabs>
          <w:tab w:val="num" w:pos="5760"/>
        </w:tabs>
        <w:ind w:left="5760" w:hanging="360"/>
      </w:pPr>
      <w:rPr>
        <w:rFonts w:ascii="Arial" w:hAnsi="Arial" w:hint="default"/>
      </w:rPr>
    </w:lvl>
    <w:lvl w:ilvl="8" w:tplc="E89A23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DA30CE"/>
    <w:multiLevelType w:val="hybridMultilevel"/>
    <w:tmpl w:val="39806D42"/>
    <w:lvl w:ilvl="0" w:tplc="035094F6">
      <w:start w:val="1"/>
      <w:numFmt w:val="bullet"/>
      <w:lvlText w:val="•"/>
      <w:lvlJc w:val="left"/>
      <w:pPr>
        <w:tabs>
          <w:tab w:val="num" w:pos="720"/>
        </w:tabs>
        <w:ind w:left="720" w:hanging="360"/>
      </w:pPr>
      <w:rPr>
        <w:rFonts w:ascii="Times New Roman" w:hAnsi="Times New Roman" w:hint="default"/>
      </w:rPr>
    </w:lvl>
    <w:lvl w:ilvl="1" w:tplc="342A9CDA" w:tentative="1">
      <w:start w:val="1"/>
      <w:numFmt w:val="bullet"/>
      <w:lvlText w:val="•"/>
      <w:lvlJc w:val="left"/>
      <w:pPr>
        <w:tabs>
          <w:tab w:val="num" w:pos="1440"/>
        </w:tabs>
        <w:ind w:left="1440" w:hanging="360"/>
      </w:pPr>
      <w:rPr>
        <w:rFonts w:ascii="Times New Roman" w:hAnsi="Times New Roman" w:hint="default"/>
      </w:rPr>
    </w:lvl>
    <w:lvl w:ilvl="2" w:tplc="FE6E83EA" w:tentative="1">
      <w:start w:val="1"/>
      <w:numFmt w:val="bullet"/>
      <w:lvlText w:val="•"/>
      <w:lvlJc w:val="left"/>
      <w:pPr>
        <w:tabs>
          <w:tab w:val="num" w:pos="2160"/>
        </w:tabs>
        <w:ind w:left="2160" w:hanging="360"/>
      </w:pPr>
      <w:rPr>
        <w:rFonts w:ascii="Times New Roman" w:hAnsi="Times New Roman" w:hint="default"/>
      </w:rPr>
    </w:lvl>
    <w:lvl w:ilvl="3" w:tplc="4DA04130" w:tentative="1">
      <w:start w:val="1"/>
      <w:numFmt w:val="bullet"/>
      <w:lvlText w:val="•"/>
      <w:lvlJc w:val="left"/>
      <w:pPr>
        <w:tabs>
          <w:tab w:val="num" w:pos="2880"/>
        </w:tabs>
        <w:ind w:left="2880" w:hanging="360"/>
      </w:pPr>
      <w:rPr>
        <w:rFonts w:ascii="Times New Roman" w:hAnsi="Times New Roman" w:hint="default"/>
      </w:rPr>
    </w:lvl>
    <w:lvl w:ilvl="4" w:tplc="4EB26DDA" w:tentative="1">
      <w:start w:val="1"/>
      <w:numFmt w:val="bullet"/>
      <w:lvlText w:val="•"/>
      <w:lvlJc w:val="left"/>
      <w:pPr>
        <w:tabs>
          <w:tab w:val="num" w:pos="3600"/>
        </w:tabs>
        <w:ind w:left="3600" w:hanging="360"/>
      </w:pPr>
      <w:rPr>
        <w:rFonts w:ascii="Times New Roman" w:hAnsi="Times New Roman" w:hint="default"/>
      </w:rPr>
    </w:lvl>
    <w:lvl w:ilvl="5" w:tplc="B5726DDE" w:tentative="1">
      <w:start w:val="1"/>
      <w:numFmt w:val="bullet"/>
      <w:lvlText w:val="•"/>
      <w:lvlJc w:val="left"/>
      <w:pPr>
        <w:tabs>
          <w:tab w:val="num" w:pos="4320"/>
        </w:tabs>
        <w:ind w:left="4320" w:hanging="360"/>
      </w:pPr>
      <w:rPr>
        <w:rFonts w:ascii="Times New Roman" w:hAnsi="Times New Roman" w:hint="default"/>
      </w:rPr>
    </w:lvl>
    <w:lvl w:ilvl="6" w:tplc="6CEAC4A6" w:tentative="1">
      <w:start w:val="1"/>
      <w:numFmt w:val="bullet"/>
      <w:lvlText w:val="•"/>
      <w:lvlJc w:val="left"/>
      <w:pPr>
        <w:tabs>
          <w:tab w:val="num" w:pos="5040"/>
        </w:tabs>
        <w:ind w:left="5040" w:hanging="360"/>
      </w:pPr>
      <w:rPr>
        <w:rFonts w:ascii="Times New Roman" w:hAnsi="Times New Roman" w:hint="default"/>
      </w:rPr>
    </w:lvl>
    <w:lvl w:ilvl="7" w:tplc="B24485EC" w:tentative="1">
      <w:start w:val="1"/>
      <w:numFmt w:val="bullet"/>
      <w:lvlText w:val="•"/>
      <w:lvlJc w:val="left"/>
      <w:pPr>
        <w:tabs>
          <w:tab w:val="num" w:pos="5760"/>
        </w:tabs>
        <w:ind w:left="5760" w:hanging="360"/>
      </w:pPr>
      <w:rPr>
        <w:rFonts w:ascii="Times New Roman" w:hAnsi="Times New Roman" w:hint="default"/>
      </w:rPr>
    </w:lvl>
    <w:lvl w:ilvl="8" w:tplc="4C20FF0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06620D9"/>
    <w:multiLevelType w:val="hybridMultilevel"/>
    <w:tmpl w:val="21FC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81215"/>
    <w:multiLevelType w:val="hybridMultilevel"/>
    <w:tmpl w:val="BB5C5D38"/>
    <w:lvl w:ilvl="0" w:tplc="B0A6795C">
      <w:start w:val="1"/>
      <w:numFmt w:val="bullet"/>
      <w:lvlText w:val="•"/>
      <w:lvlJc w:val="left"/>
      <w:pPr>
        <w:tabs>
          <w:tab w:val="num" w:pos="720"/>
        </w:tabs>
        <w:ind w:left="720" w:hanging="360"/>
      </w:pPr>
      <w:rPr>
        <w:rFonts w:ascii="Times New Roman" w:hAnsi="Times New Roman" w:hint="default"/>
      </w:rPr>
    </w:lvl>
    <w:lvl w:ilvl="1" w:tplc="23CC92B8" w:tentative="1">
      <w:start w:val="1"/>
      <w:numFmt w:val="bullet"/>
      <w:lvlText w:val="•"/>
      <w:lvlJc w:val="left"/>
      <w:pPr>
        <w:tabs>
          <w:tab w:val="num" w:pos="1440"/>
        </w:tabs>
        <w:ind w:left="1440" w:hanging="360"/>
      </w:pPr>
      <w:rPr>
        <w:rFonts w:ascii="Times New Roman" w:hAnsi="Times New Roman" w:hint="default"/>
      </w:rPr>
    </w:lvl>
    <w:lvl w:ilvl="2" w:tplc="106C4258" w:tentative="1">
      <w:start w:val="1"/>
      <w:numFmt w:val="bullet"/>
      <w:lvlText w:val="•"/>
      <w:lvlJc w:val="left"/>
      <w:pPr>
        <w:tabs>
          <w:tab w:val="num" w:pos="2160"/>
        </w:tabs>
        <w:ind w:left="2160" w:hanging="360"/>
      </w:pPr>
      <w:rPr>
        <w:rFonts w:ascii="Times New Roman" w:hAnsi="Times New Roman" w:hint="default"/>
      </w:rPr>
    </w:lvl>
    <w:lvl w:ilvl="3" w:tplc="A05C635E" w:tentative="1">
      <w:start w:val="1"/>
      <w:numFmt w:val="bullet"/>
      <w:lvlText w:val="•"/>
      <w:lvlJc w:val="left"/>
      <w:pPr>
        <w:tabs>
          <w:tab w:val="num" w:pos="2880"/>
        </w:tabs>
        <w:ind w:left="2880" w:hanging="360"/>
      </w:pPr>
      <w:rPr>
        <w:rFonts w:ascii="Times New Roman" w:hAnsi="Times New Roman" w:hint="default"/>
      </w:rPr>
    </w:lvl>
    <w:lvl w:ilvl="4" w:tplc="8FAC1DA4" w:tentative="1">
      <w:start w:val="1"/>
      <w:numFmt w:val="bullet"/>
      <w:lvlText w:val="•"/>
      <w:lvlJc w:val="left"/>
      <w:pPr>
        <w:tabs>
          <w:tab w:val="num" w:pos="3600"/>
        </w:tabs>
        <w:ind w:left="3600" w:hanging="360"/>
      </w:pPr>
      <w:rPr>
        <w:rFonts w:ascii="Times New Roman" w:hAnsi="Times New Roman" w:hint="default"/>
      </w:rPr>
    </w:lvl>
    <w:lvl w:ilvl="5" w:tplc="8D687BBC" w:tentative="1">
      <w:start w:val="1"/>
      <w:numFmt w:val="bullet"/>
      <w:lvlText w:val="•"/>
      <w:lvlJc w:val="left"/>
      <w:pPr>
        <w:tabs>
          <w:tab w:val="num" w:pos="4320"/>
        </w:tabs>
        <w:ind w:left="4320" w:hanging="360"/>
      </w:pPr>
      <w:rPr>
        <w:rFonts w:ascii="Times New Roman" w:hAnsi="Times New Roman" w:hint="default"/>
      </w:rPr>
    </w:lvl>
    <w:lvl w:ilvl="6" w:tplc="71DC6B0E" w:tentative="1">
      <w:start w:val="1"/>
      <w:numFmt w:val="bullet"/>
      <w:lvlText w:val="•"/>
      <w:lvlJc w:val="left"/>
      <w:pPr>
        <w:tabs>
          <w:tab w:val="num" w:pos="5040"/>
        </w:tabs>
        <w:ind w:left="5040" w:hanging="360"/>
      </w:pPr>
      <w:rPr>
        <w:rFonts w:ascii="Times New Roman" w:hAnsi="Times New Roman" w:hint="default"/>
      </w:rPr>
    </w:lvl>
    <w:lvl w:ilvl="7" w:tplc="7E365842" w:tentative="1">
      <w:start w:val="1"/>
      <w:numFmt w:val="bullet"/>
      <w:lvlText w:val="•"/>
      <w:lvlJc w:val="left"/>
      <w:pPr>
        <w:tabs>
          <w:tab w:val="num" w:pos="5760"/>
        </w:tabs>
        <w:ind w:left="5760" w:hanging="360"/>
      </w:pPr>
      <w:rPr>
        <w:rFonts w:ascii="Times New Roman" w:hAnsi="Times New Roman" w:hint="default"/>
      </w:rPr>
    </w:lvl>
    <w:lvl w:ilvl="8" w:tplc="5170CE0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5306CF8"/>
    <w:multiLevelType w:val="hybridMultilevel"/>
    <w:tmpl w:val="8B1EA7D4"/>
    <w:lvl w:ilvl="0" w:tplc="04090007">
      <w:start w:val="1"/>
      <w:numFmt w:val="bullet"/>
      <w:lvlText w:val=""/>
      <w:lvlPicBulletId w:val="1"/>
      <w:lvlJc w:val="left"/>
      <w:pPr>
        <w:tabs>
          <w:tab w:val="num" w:pos="1872"/>
        </w:tabs>
        <w:ind w:left="1872" w:hanging="216"/>
      </w:pPr>
      <w:rPr>
        <w:rFonts w:ascii="Symbol" w:hAnsi="Symbol" w:hint="default"/>
      </w:rPr>
    </w:lvl>
    <w:lvl w:ilvl="1" w:tplc="04090003">
      <w:start w:val="1"/>
      <w:numFmt w:val="bullet"/>
      <w:lvlText w:val="o"/>
      <w:lvlJc w:val="left"/>
      <w:pPr>
        <w:tabs>
          <w:tab w:val="num" w:pos="2736"/>
        </w:tabs>
        <w:ind w:left="2736" w:hanging="360"/>
      </w:pPr>
      <w:rPr>
        <w:rFonts w:ascii="Courier New" w:hAnsi="Courier New" w:hint="default"/>
      </w:rPr>
    </w:lvl>
    <w:lvl w:ilvl="2" w:tplc="04090005">
      <w:start w:val="1"/>
      <w:numFmt w:val="bullet"/>
      <w:lvlText w:val=""/>
      <w:lvlJc w:val="left"/>
      <w:pPr>
        <w:tabs>
          <w:tab w:val="num" w:pos="3456"/>
        </w:tabs>
        <w:ind w:left="3456" w:hanging="360"/>
      </w:pPr>
      <w:rPr>
        <w:rFonts w:ascii="Wingdings" w:hAnsi="Wingdings" w:hint="default"/>
      </w:rPr>
    </w:lvl>
    <w:lvl w:ilvl="3" w:tplc="04090001">
      <w:start w:val="1"/>
      <w:numFmt w:val="bullet"/>
      <w:lvlText w:val=""/>
      <w:lvlJc w:val="left"/>
      <w:pPr>
        <w:tabs>
          <w:tab w:val="num" w:pos="4176"/>
        </w:tabs>
        <w:ind w:left="4176" w:hanging="360"/>
      </w:pPr>
      <w:rPr>
        <w:rFonts w:ascii="Symbol" w:hAnsi="Symbol" w:hint="default"/>
      </w:rPr>
    </w:lvl>
    <w:lvl w:ilvl="4" w:tplc="04090003">
      <w:start w:val="1"/>
      <w:numFmt w:val="bullet"/>
      <w:lvlText w:val="o"/>
      <w:lvlJc w:val="left"/>
      <w:pPr>
        <w:tabs>
          <w:tab w:val="num" w:pos="4896"/>
        </w:tabs>
        <w:ind w:left="4896" w:hanging="360"/>
      </w:pPr>
      <w:rPr>
        <w:rFonts w:ascii="Courier New" w:hAnsi="Courier New" w:hint="default"/>
      </w:rPr>
    </w:lvl>
    <w:lvl w:ilvl="5" w:tplc="04090005">
      <w:start w:val="1"/>
      <w:numFmt w:val="bullet"/>
      <w:lvlText w:val=""/>
      <w:lvlJc w:val="left"/>
      <w:pPr>
        <w:tabs>
          <w:tab w:val="num" w:pos="5616"/>
        </w:tabs>
        <w:ind w:left="5616" w:hanging="360"/>
      </w:pPr>
      <w:rPr>
        <w:rFonts w:ascii="Wingdings" w:hAnsi="Wingdings" w:hint="default"/>
      </w:rPr>
    </w:lvl>
    <w:lvl w:ilvl="6" w:tplc="04090001">
      <w:start w:val="1"/>
      <w:numFmt w:val="bullet"/>
      <w:lvlText w:val=""/>
      <w:lvlJc w:val="left"/>
      <w:pPr>
        <w:tabs>
          <w:tab w:val="num" w:pos="6336"/>
        </w:tabs>
        <w:ind w:left="6336" w:hanging="360"/>
      </w:pPr>
      <w:rPr>
        <w:rFonts w:ascii="Symbol" w:hAnsi="Symbol" w:hint="default"/>
      </w:rPr>
    </w:lvl>
    <w:lvl w:ilvl="7" w:tplc="04090003">
      <w:start w:val="1"/>
      <w:numFmt w:val="bullet"/>
      <w:lvlText w:val="o"/>
      <w:lvlJc w:val="left"/>
      <w:pPr>
        <w:tabs>
          <w:tab w:val="num" w:pos="7056"/>
        </w:tabs>
        <w:ind w:left="7056" w:hanging="360"/>
      </w:pPr>
      <w:rPr>
        <w:rFonts w:ascii="Courier New" w:hAnsi="Courier New" w:hint="default"/>
      </w:rPr>
    </w:lvl>
    <w:lvl w:ilvl="8" w:tplc="04090005">
      <w:start w:val="1"/>
      <w:numFmt w:val="bullet"/>
      <w:lvlText w:val=""/>
      <w:lvlJc w:val="left"/>
      <w:pPr>
        <w:tabs>
          <w:tab w:val="num" w:pos="7776"/>
        </w:tabs>
        <w:ind w:left="7776" w:hanging="360"/>
      </w:pPr>
      <w:rPr>
        <w:rFonts w:ascii="Wingdings" w:hAnsi="Wingdings" w:hint="default"/>
      </w:rPr>
    </w:lvl>
  </w:abstractNum>
  <w:abstractNum w:abstractNumId="17" w15:restartNumberingAfterBreak="0">
    <w:nsid w:val="5E3565D1"/>
    <w:multiLevelType w:val="hybridMultilevel"/>
    <w:tmpl w:val="BCB0399E"/>
    <w:lvl w:ilvl="0" w:tplc="04090007">
      <w:start w:val="1"/>
      <w:numFmt w:val="bullet"/>
      <w:lvlText w:val=""/>
      <w:lvlPicBulletId w:val="1"/>
      <w:lvlJc w:val="left"/>
      <w:pPr>
        <w:tabs>
          <w:tab w:val="num" w:pos="720"/>
        </w:tabs>
        <w:ind w:left="720" w:hanging="360"/>
      </w:pPr>
      <w:rPr>
        <w:rFonts w:ascii="Symbol" w:hAnsi="Symbol" w:hint="default"/>
      </w:rPr>
    </w:lvl>
    <w:lvl w:ilvl="1" w:tplc="EE4EAC3A" w:tentative="1">
      <w:start w:val="1"/>
      <w:numFmt w:val="bullet"/>
      <w:lvlText w:val=""/>
      <w:lvlJc w:val="left"/>
      <w:pPr>
        <w:tabs>
          <w:tab w:val="num" w:pos="1440"/>
        </w:tabs>
        <w:ind w:left="1440" w:hanging="360"/>
      </w:pPr>
      <w:rPr>
        <w:rFonts w:ascii="Wingdings" w:hAnsi="Wingdings" w:hint="default"/>
      </w:rPr>
    </w:lvl>
    <w:lvl w:ilvl="2" w:tplc="BAC6D7EE" w:tentative="1">
      <w:start w:val="1"/>
      <w:numFmt w:val="bullet"/>
      <w:lvlText w:val=""/>
      <w:lvlJc w:val="left"/>
      <w:pPr>
        <w:tabs>
          <w:tab w:val="num" w:pos="2160"/>
        </w:tabs>
        <w:ind w:left="2160" w:hanging="360"/>
      </w:pPr>
      <w:rPr>
        <w:rFonts w:ascii="Wingdings" w:hAnsi="Wingdings" w:hint="default"/>
      </w:rPr>
    </w:lvl>
    <w:lvl w:ilvl="3" w:tplc="70F02D7A" w:tentative="1">
      <w:start w:val="1"/>
      <w:numFmt w:val="bullet"/>
      <w:lvlText w:val=""/>
      <w:lvlJc w:val="left"/>
      <w:pPr>
        <w:tabs>
          <w:tab w:val="num" w:pos="2880"/>
        </w:tabs>
        <w:ind w:left="2880" w:hanging="360"/>
      </w:pPr>
      <w:rPr>
        <w:rFonts w:ascii="Wingdings" w:hAnsi="Wingdings" w:hint="default"/>
      </w:rPr>
    </w:lvl>
    <w:lvl w:ilvl="4" w:tplc="20BC1D12" w:tentative="1">
      <w:start w:val="1"/>
      <w:numFmt w:val="bullet"/>
      <w:lvlText w:val=""/>
      <w:lvlJc w:val="left"/>
      <w:pPr>
        <w:tabs>
          <w:tab w:val="num" w:pos="3600"/>
        </w:tabs>
        <w:ind w:left="3600" w:hanging="360"/>
      </w:pPr>
      <w:rPr>
        <w:rFonts w:ascii="Wingdings" w:hAnsi="Wingdings" w:hint="default"/>
      </w:rPr>
    </w:lvl>
    <w:lvl w:ilvl="5" w:tplc="B682306A" w:tentative="1">
      <w:start w:val="1"/>
      <w:numFmt w:val="bullet"/>
      <w:lvlText w:val=""/>
      <w:lvlJc w:val="left"/>
      <w:pPr>
        <w:tabs>
          <w:tab w:val="num" w:pos="4320"/>
        </w:tabs>
        <w:ind w:left="4320" w:hanging="360"/>
      </w:pPr>
      <w:rPr>
        <w:rFonts w:ascii="Wingdings" w:hAnsi="Wingdings" w:hint="default"/>
      </w:rPr>
    </w:lvl>
    <w:lvl w:ilvl="6" w:tplc="E138B1A2" w:tentative="1">
      <w:start w:val="1"/>
      <w:numFmt w:val="bullet"/>
      <w:lvlText w:val=""/>
      <w:lvlJc w:val="left"/>
      <w:pPr>
        <w:tabs>
          <w:tab w:val="num" w:pos="5040"/>
        </w:tabs>
        <w:ind w:left="5040" w:hanging="360"/>
      </w:pPr>
      <w:rPr>
        <w:rFonts w:ascii="Wingdings" w:hAnsi="Wingdings" w:hint="default"/>
      </w:rPr>
    </w:lvl>
    <w:lvl w:ilvl="7" w:tplc="3ABC95DA" w:tentative="1">
      <w:start w:val="1"/>
      <w:numFmt w:val="bullet"/>
      <w:lvlText w:val=""/>
      <w:lvlJc w:val="left"/>
      <w:pPr>
        <w:tabs>
          <w:tab w:val="num" w:pos="5760"/>
        </w:tabs>
        <w:ind w:left="5760" w:hanging="360"/>
      </w:pPr>
      <w:rPr>
        <w:rFonts w:ascii="Wingdings" w:hAnsi="Wingdings" w:hint="default"/>
      </w:rPr>
    </w:lvl>
    <w:lvl w:ilvl="8" w:tplc="59E41A1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F356C4"/>
    <w:multiLevelType w:val="hybridMultilevel"/>
    <w:tmpl w:val="AD5E920C"/>
    <w:lvl w:ilvl="0" w:tplc="04090007">
      <w:start w:val="1"/>
      <w:numFmt w:val="bullet"/>
      <w:lvlText w:val=""/>
      <w:lvlPicBulletId w:val="1"/>
      <w:lvlJc w:val="left"/>
      <w:pPr>
        <w:tabs>
          <w:tab w:val="num" w:pos="720"/>
        </w:tabs>
        <w:ind w:left="720" w:hanging="360"/>
      </w:pPr>
      <w:rPr>
        <w:rFonts w:ascii="Symbol" w:hAnsi="Symbol" w:hint="default"/>
      </w:rPr>
    </w:lvl>
    <w:lvl w:ilvl="1" w:tplc="675A84C4" w:tentative="1">
      <w:start w:val="1"/>
      <w:numFmt w:val="bullet"/>
      <w:lvlText w:val=""/>
      <w:lvlJc w:val="left"/>
      <w:pPr>
        <w:tabs>
          <w:tab w:val="num" w:pos="1440"/>
        </w:tabs>
        <w:ind w:left="1440" w:hanging="360"/>
      </w:pPr>
      <w:rPr>
        <w:rFonts w:ascii="Wingdings" w:hAnsi="Wingdings" w:hint="default"/>
      </w:rPr>
    </w:lvl>
    <w:lvl w:ilvl="2" w:tplc="D32E280C" w:tentative="1">
      <w:start w:val="1"/>
      <w:numFmt w:val="bullet"/>
      <w:lvlText w:val=""/>
      <w:lvlJc w:val="left"/>
      <w:pPr>
        <w:tabs>
          <w:tab w:val="num" w:pos="2160"/>
        </w:tabs>
        <w:ind w:left="2160" w:hanging="360"/>
      </w:pPr>
      <w:rPr>
        <w:rFonts w:ascii="Wingdings" w:hAnsi="Wingdings" w:hint="default"/>
      </w:rPr>
    </w:lvl>
    <w:lvl w:ilvl="3" w:tplc="D18455AA" w:tentative="1">
      <w:start w:val="1"/>
      <w:numFmt w:val="bullet"/>
      <w:lvlText w:val=""/>
      <w:lvlJc w:val="left"/>
      <w:pPr>
        <w:tabs>
          <w:tab w:val="num" w:pos="2880"/>
        </w:tabs>
        <w:ind w:left="2880" w:hanging="360"/>
      </w:pPr>
      <w:rPr>
        <w:rFonts w:ascii="Wingdings" w:hAnsi="Wingdings" w:hint="default"/>
      </w:rPr>
    </w:lvl>
    <w:lvl w:ilvl="4" w:tplc="C3A889C2" w:tentative="1">
      <w:start w:val="1"/>
      <w:numFmt w:val="bullet"/>
      <w:lvlText w:val=""/>
      <w:lvlJc w:val="left"/>
      <w:pPr>
        <w:tabs>
          <w:tab w:val="num" w:pos="3600"/>
        </w:tabs>
        <w:ind w:left="3600" w:hanging="360"/>
      </w:pPr>
      <w:rPr>
        <w:rFonts w:ascii="Wingdings" w:hAnsi="Wingdings" w:hint="default"/>
      </w:rPr>
    </w:lvl>
    <w:lvl w:ilvl="5" w:tplc="8292952A" w:tentative="1">
      <w:start w:val="1"/>
      <w:numFmt w:val="bullet"/>
      <w:lvlText w:val=""/>
      <w:lvlJc w:val="left"/>
      <w:pPr>
        <w:tabs>
          <w:tab w:val="num" w:pos="4320"/>
        </w:tabs>
        <w:ind w:left="4320" w:hanging="360"/>
      </w:pPr>
      <w:rPr>
        <w:rFonts w:ascii="Wingdings" w:hAnsi="Wingdings" w:hint="default"/>
      </w:rPr>
    </w:lvl>
    <w:lvl w:ilvl="6" w:tplc="FCB4223C" w:tentative="1">
      <w:start w:val="1"/>
      <w:numFmt w:val="bullet"/>
      <w:lvlText w:val=""/>
      <w:lvlJc w:val="left"/>
      <w:pPr>
        <w:tabs>
          <w:tab w:val="num" w:pos="5040"/>
        </w:tabs>
        <w:ind w:left="5040" w:hanging="360"/>
      </w:pPr>
      <w:rPr>
        <w:rFonts w:ascii="Wingdings" w:hAnsi="Wingdings" w:hint="default"/>
      </w:rPr>
    </w:lvl>
    <w:lvl w:ilvl="7" w:tplc="B58AEACE" w:tentative="1">
      <w:start w:val="1"/>
      <w:numFmt w:val="bullet"/>
      <w:lvlText w:val=""/>
      <w:lvlJc w:val="left"/>
      <w:pPr>
        <w:tabs>
          <w:tab w:val="num" w:pos="5760"/>
        </w:tabs>
        <w:ind w:left="5760" w:hanging="360"/>
      </w:pPr>
      <w:rPr>
        <w:rFonts w:ascii="Wingdings" w:hAnsi="Wingdings" w:hint="default"/>
      </w:rPr>
    </w:lvl>
    <w:lvl w:ilvl="8" w:tplc="917EFDD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75449"/>
    <w:multiLevelType w:val="hybridMultilevel"/>
    <w:tmpl w:val="672459F4"/>
    <w:lvl w:ilvl="0" w:tplc="81CE3C48">
      <w:start w:val="1"/>
      <w:numFmt w:val="bullet"/>
      <w:lvlText w:val="•"/>
      <w:lvlJc w:val="left"/>
      <w:pPr>
        <w:tabs>
          <w:tab w:val="num" w:pos="720"/>
        </w:tabs>
        <w:ind w:left="720" w:hanging="360"/>
      </w:pPr>
      <w:rPr>
        <w:rFonts w:ascii="Arial" w:hAnsi="Arial" w:hint="default"/>
      </w:rPr>
    </w:lvl>
    <w:lvl w:ilvl="1" w:tplc="FF167D28" w:tentative="1">
      <w:start w:val="1"/>
      <w:numFmt w:val="bullet"/>
      <w:lvlText w:val="•"/>
      <w:lvlJc w:val="left"/>
      <w:pPr>
        <w:tabs>
          <w:tab w:val="num" w:pos="1440"/>
        </w:tabs>
        <w:ind w:left="1440" w:hanging="360"/>
      </w:pPr>
      <w:rPr>
        <w:rFonts w:ascii="Arial" w:hAnsi="Arial" w:hint="default"/>
      </w:rPr>
    </w:lvl>
    <w:lvl w:ilvl="2" w:tplc="F8403DFE" w:tentative="1">
      <w:start w:val="1"/>
      <w:numFmt w:val="bullet"/>
      <w:lvlText w:val="•"/>
      <w:lvlJc w:val="left"/>
      <w:pPr>
        <w:tabs>
          <w:tab w:val="num" w:pos="2160"/>
        </w:tabs>
        <w:ind w:left="2160" w:hanging="360"/>
      </w:pPr>
      <w:rPr>
        <w:rFonts w:ascii="Arial" w:hAnsi="Arial" w:hint="default"/>
      </w:rPr>
    </w:lvl>
    <w:lvl w:ilvl="3" w:tplc="865280B0" w:tentative="1">
      <w:start w:val="1"/>
      <w:numFmt w:val="bullet"/>
      <w:lvlText w:val="•"/>
      <w:lvlJc w:val="left"/>
      <w:pPr>
        <w:tabs>
          <w:tab w:val="num" w:pos="2880"/>
        </w:tabs>
        <w:ind w:left="2880" w:hanging="360"/>
      </w:pPr>
      <w:rPr>
        <w:rFonts w:ascii="Arial" w:hAnsi="Arial" w:hint="default"/>
      </w:rPr>
    </w:lvl>
    <w:lvl w:ilvl="4" w:tplc="894455CC" w:tentative="1">
      <w:start w:val="1"/>
      <w:numFmt w:val="bullet"/>
      <w:lvlText w:val="•"/>
      <w:lvlJc w:val="left"/>
      <w:pPr>
        <w:tabs>
          <w:tab w:val="num" w:pos="3600"/>
        </w:tabs>
        <w:ind w:left="3600" w:hanging="360"/>
      </w:pPr>
      <w:rPr>
        <w:rFonts w:ascii="Arial" w:hAnsi="Arial" w:hint="default"/>
      </w:rPr>
    </w:lvl>
    <w:lvl w:ilvl="5" w:tplc="DFEC0C62" w:tentative="1">
      <w:start w:val="1"/>
      <w:numFmt w:val="bullet"/>
      <w:lvlText w:val="•"/>
      <w:lvlJc w:val="left"/>
      <w:pPr>
        <w:tabs>
          <w:tab w:val="num" w:pos="4320"/>
        </w:tabs>
        <w:ind w:left="4320" w:hanging="360"/>
      </w:pPr>
      <w:rPr>
        <w:rFonts w:ascii="Arial" w:hAnsi="Arial" w:hint="default"/>
      </w:rPr>
    </w:lvl>
    <w:lvl w:ilvl="6" w:tplc="5A82A4E8" w:tentative="1">
      <w:start w:val="1"/>
      <w:numFmt w:val="bullet"/>
      <w:lvlText w:val="•"/>
      <w:lvlJc w:val="left"/>
      <w:pPr>
        <w:tabs>
          <w:tab w:val="num" w:pos="5040"/>
        </w:tabs>
        <w:ind w:left="5040" w:hanging="360"/>
      </w:pPr>
      <w:rPr>
        <w:rFonts w:ascii="Arial" w:hAnsi="Arial" w:hint="default"/>
      </w:rPr>
    </w:lvl>
    <w:lvl w:ilvl="7" w:tplc="E2F446D2" w:tentative="1">
      <w:start w:val="1"/>
      <w:numFmt w:val="bullet"/>
      <w:lvlText w:val="•"/>
      <w:lvlJc w:val="left"/>
      <w:pPr>
        <w:tabs>
          <w:tab w:val="num" w:pos="5760"/>
        </w:tabs>
        <w:ind w:left="5760" w:hanging="360"/>
      </w:pPr>
      <w:rPr>
        <w:rFonts w:ascii="Arial" w:hAnsi="Arial" w:hint="default"/>
      </w:rPr>
    </w:lvl>
    <w:lvl w:ilvl="8" w:tplc="75EEB7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3AE224A"/>
    <w:multiLevelType w:val="hybridMultilevel"/>
    <w:tmpl w:val="6E288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C83026"/>
    <w:multiLevelType w:val="hybridMultilevel"/>
    <w:tmpl w:val="E11EC042"/>
    <w:lvl w:ilvl="0" w:tplc="1816797A">
      <w:numFmt w:val="bullet"/>
      <w:lvlText w:val="•"/>
      <w:lvlJc w:val="left"/>
      <w:pPr>
        <w:ind w:left="720" w:hanging="360"/>
      </w:pPr>
      <w:rPr>
        <w:rFonts w:ascii="Times New Roman" w:eastAsiaTheme="minorHAnsi" w:hAnsi="Times New Roman" w:cs="Times New Roman" w:hint="default"/>
        <w:w w:val="13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D601693"/>
    <w:multiLevelType w:val="hybridMultilevel"/>
    <w:tmpl w:val="918E7FB0"/>
    <w:lvl w:ilvl="0" w:tplc="40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495B4F"/>
    <w:multiLevelType w:val="hybridMultilevel"/>
    <w:tmpl w:val="60B0A7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9"/>
  </w:num>
  <w:num w:numId="4">
    <w:abstractNumId w:val="11"/>
  </w:num>
  <w:num w:numId="5">
    <w:abstractNumId w:val="13"/>
  </w:num>
  <w:num w:numId="6">
    <w:abstractNumId w:val="15"/>
  </w:num>
  <w:num w:numId="7">
    <w:abstractNumId w:val="12"/>
  </w:num>
  <w:num w:numId="8">
    <w:abstractNumId w:val="3"/>
  </w:num>
  <w:num w:numId="9">
    <w:abstractNumId w:val="9"/>
  </w:num>
  <w:num w:numId="10">
    <w:abstractNumId w:val="16"/>
  </w:num>
  <w:num w:numId="11">
    <w:abstractNumId w:val="6"/>
  </w:num>
  <w:num w:numId="12">
    <w:abstractNumId w:val="4"/>
  </w:num>
  <w:num w:numId="13">
    <w:abstractNumId w:val="1"/>
  </w:num>
  <w:num w:numId="14">
    <w:abstractNumId w:val="0"/>
  </w:num>
  <w:num w:numId="15">
    <w:abstractNumId w:val="23"/>
  </w:num>
  <w:num w:numId="16">
    <w:abstractNumId w:val="17"/>
  </w:num>
  <w:num w:numId="17">
    <w:abstractNumId w:val="18"/>
  </w:num>
  <w:num w:numId="18">
    <w:abstractNumId w:val="2"/>
  </w:num>
  <w:num w:numId="19">
    <w:abstractNumId w:val="10"/>
  </w:num>
  <w:num w:numId="20">
    <w:abstractNumId w:val="21"/>
  </w:num>
  <w:num w:numId="21">
    <w:abstractNumId w:val="14"/>
  </w:num>
  <w:num w:numId="22">
    <w:abstractNumId w:val="5"/>
  </w:num>
  <w:num w:numId="23">
    <w:abstractNumId w:val="2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509B"/>
    <w:rsid w:val="0000032A"/>
    <w:rsid w:val="00006220"/>
    <w:rsid w:val="00010EDC"/>
    <w:rsid w:val="0001224A"/>
    <w:rsid w:val="0001493A"/>
    <w:rsid w:val="0002025E"/>
    <w:rsid w:val="00022A6F"/>
    <w:rsid w:val="0002662C"/>
    <w:rsid w:val="00027A8D"/>
    <w:rsid w:val="00031184"/>
    <w:rsid w:val="000376E2"/>
    <w:rsid w:val="00043AEF"/>
    <w:rsid w:val="00044C70"/>
    <w:rsid w:val="00044E4A"/>
    <w:rsid w:val="000452C3"/>
    <w:rsid w:val="00045C68"/>
    <w:rsid w:val="000524B1"/>
    <w:rsid w:val="000559D0"/>
    <w:rsid w:val="0005779E"/>
    <w:rsid w:val="000615B2"/>
    <w:rsid w:val="00062942"/>
    <w:rsid w:val="00062C19"/>
    <w:rsid w:val="00063520"/>
    <w:rsid w:val="00070ACC"/>
    <w:rsid w:val="00071A4F"/>
    <w:rsid w:val="00077E49"/>
    <w:rsid w:val="00081901"/>
    <w:rsid w:val="00086315"/>
    <w:rsid w:val="000863CB"/>
    <w:rsid w:val="000870AA"/>
    <w:rsid w:val="00092A7E"/>
    <w:rsid w:val="00092D73"/>
    <w:rsid w:val="00095AFC"/>
    <w:rsid w:val="00095C73"/>
    <w:rsid w:val="00096940"/>
    <w:rsid w:val="00097ED0"/>
    <w:rsid w:val="000A2518"/>
    <w:rsid w:val="000A4374"/>
    <w:rsid w:val="000A5B9A"/>
    <w:rsid w:val="000B26A0"/>
    <w:rsid w:val="000B2B4A"/>
    <w:rsid w:val="000B784D"/>
    <w:rsid w:val="000C1A98"/>
    <w:rsid w:val="000D0C89"/>
    <w:rsid w:val="000D1CB1"/>
    <w:rsid w:val="000D6A83"/>
    <w:rsid w:val="000E19DA"/>
    <w:rsid w:val="000E235B"/>
    <w:rsid w:val="001041E9"/>
    <w:rsid w:val="0010434D"/>
    <w:rsid w:val="00116F90"/>
    <w:rsid w:val="001214E8"/>
    <w:rsid w:val="00124EF6"/>
    <w:rsid w:val="001374EF"/>
    <w:rsid w:val="00141AD1"/>
    <w:rsid w:val="0014681D"/>
    <w:rsid w:val="0015213C"/>
    <w:rsid w:val="00163B90"/>
    <w:rsid w:val="00166A19"/>
    <w:rsid w:val="00166AAE"/>
    <w:rsid w:val="00175159"/>
    <w:rsid w:val="00184408"/>
    <w:rsid w:val="001902B9"/>
    <w:rsid w:val="001A252C"/>
    <w:rsid w:val="001A38CB"/>
    <w:rsid w:val="001A39B5"/>
    <w:rsid w:val="001B05D4"/>
    <w:rsid w:val="001B1D40"/>
    <w:rsid w:val="001B4960"/>
    <w:rsid w:val="001D1C35"/>
    <w:rsid w:val="001D2741"/>
    <w:rsid w:val="001D29FB"/>
    <w:rsid w:val="001D31E1"/>
    <w:rsid w:val="001D3D95"/>
    <w:rsid w:val="001D7F16"/>
    <w:rsid w:val="001E0038"/>
    <w:rsid w:val="001E4A83"/>
    <w:rsid w:val="001E753F"/>
    <w:rsid w:val="001F1A3A"/>
    <w:rsid w:val="001F3B7F"/>
    <w:rsid w:val="001F3F44"/>
    <w:rsid w:val="001F7162"/>
    <w:rsid w:val="0020465A"/>
    <w:rsid w:val="0021205B"/>
    <w:rsid w:val="00217D01"/>
    <w:rsid w:val="002213A7"/>
    <w:rsid w:val="0022256C"/>
    <w:rsid w:val="002230FA"/>
    <w:rsid w:val="00224B00"/>
    <w:rsid w:val="00226F77"/>
    <w:rsid w:val="00230630"/>
    <w:rsid w:val="00240024"/>
    <w:rsid w:val="0024003B"/>
    <w:rsid w:val="002414D9"/>
    <w:rsid w:val="0024274F"/>
    <w:rsid w:val="00243D51"/>
    <w:rsid w:val="00251E84"/>
    <w:rsid w:val="0025769A"/>
    <w:rsid w:val="00265968"/>
    <w:rsid w:val="00273485"/>
    <w:rsid w:val="0027592B"/>
    <w:rsid w:val="00275D1E"/>
    <w:rsid w:val="0028136A"/>
    <w:rsid w:val="00282529"/>
    <w:rsid w:val="00282AA6"/>
    <w:rsid w:val="00282F41"/>
    <w:rsid w:val="00286445"/>
    <w:rsid w:val="002865B2"/>
    <w:rsid w:val="00292264"/>
    <w:rsid w:val="00294DF1"/>
    <w:rsid w:val="00295D4C"/>
    <w:rsid w:val="0029642F"/>
    <w:rsid w:val="002A1076"/>
    <w:rsid w:val="002A35D9"/>
    <w:rsid w:val="002A3F2B"/>
    <w:rsid w:val="002A59AF"/>
    <w:rsid w:val="002B38F3"/>
    <w:rsid w:val="002B3D94"/>
    <w:rsid w:val="002B61D0"/>
    <w:rsid w:val="002C775C"/>
    <w:rsid w:val="002C7BB1"/>
    <w:rsid w:val="002C7D5D"/>
    <w:rsid w:val="002D4027"/>
    <w:rsid w:val="002E27D2"/>
    <w:rsid w:val="002E2B5D"/>
    <w:rsid w:val="002E5DA6"/>
    <w:rsid w:val="002E6435"/>
    <w:rsid w:val="002F5C2A"/>
    <w:rsid w:val="003070A6"/>
    <w:rsid w:val="00311B8E"/>
    <w:rsid w:val="00331118"/>
    <w:rsid w:val="00332E37"/>
    <w:rsid w:val="003512C7"/>
    <w:rsid w:val="0035484C"/>
    <w:rsid w:val="00360167"/>
    <w:rsid w:val="00364FB6"/>
    <w:rsid w:val="00366331"/>
    <w:rsid w:val="0036796C"/>
    <w:rsid w:val="00381583"/>
    <w:rsid w:val="0038600A"/>
    <w:rsid w:val="00390B8C"/>
    <w:rsid w:val="0039509B"/>
    <w:rsid w:val="003B1418"/>
    <w:rsid w:val="003B20D4"/>
    <w:rsid w:val="003B4CC9"/>
    <w:rsid w:val="003B6CE7"/>
    <w:rsid w:val="003B7A35"/>
    <w:rsid w:val="003C2A7C"/>
    <w:rsid w:val="003C3C0F"/>
    <w:rsid w:val="003D1E75"/>
    <w:rsid w:val="003D5ED0"/>
    <w:rsid w:val="003E09B8"/>
    <w:rsid w:val="003E2FDD"/>
    <w:rsid w:val="003E5E4F"/>
    <w:rsid w:val="003E79E6"/>
    <w:rsid w:val="003F31BB"/>
    <w:rsid w:val="00400B2D"/>
    <w:rsid w:val="0041033D"/>
    <w:rsid w:val="00420CAC"/>
    <w:rsid w:val="0042359C"/>
    <w:rsid w:val="00425B6B"/>
    <w:rsid w:val="004261DB"/>
    <w:rsid w:val="004277D9"/>
    <w:rsid w:val="00435091"/>
    <w:rsid w:val="004367E8"/>
    <w:rsid w:val="004444E2"/>
    <w:rsid w:val="004469BC"/>
    <w:rsid w:val="00454183"/>
    <w:rsid w:val="004635AE"/>
    <w:rsid w:val="00464FDE"/>
    <w:rsid w:val="00471617"/>
    <w:rsid w:val="00476BC1"/>
    <w:rsid w:val="0048600E"/>
    <w:rsid w:val="00486FBC"/>
    <w:rsid w:val="00496638"/>
    <w:rsid w:val="004A3BBC"/>
    <w:rsid w:val="004A413E"/>
    <w:rsid w:val="004C6101"/>
    <w:rsid w:val="004D0B7C"/>
    <w:rsid w:val="004D4608"/>
    <w:rsid w:val="004E3FCC"/>
    <w:rsid w:val="004E43C1"/>
    <w:rsid w:val="004E7811"/>
    <w:rsid w:val="004F242F"/>
    <w:rsid w:val="004F2888"/>
    <w:rsid w:val="005002BE"/>
    <w:rsid w:val="00506BFB"/>
    <w:rsid w:val="00513E0F"/>
    <w:rsid w:val="00514A81"/>
    <w:rsid w:val="0051645D"/>
    <w:rsid w:val="00516C42"/>
    <w:rsid w:val="0052377D"/>
    <w:rsid w:val="005261BA"/>
    <w:rsid w:val="00531316"/>
    <w:rsid w:val="005362E0"/>
    <w:rsid w:val="00541B37"/>
    <w:rsid w:val="00541FEF"/>
    <w:rsid w:val="0054316E"/>
    <w:rsid w:val="00546990"/>
    <w:rsid w:val="00551118"/>
    <w:rsid w:val="005609D4"/>
    <w:rsid w:val="0056521F"/>
    <w:rsid w:val="00565BD8"/>
    <w:rsid w:val="0056721C"/>
    <w:rsid w:val="0056788B"/>
    <w:rsid w:val="0057594C"/>
    <w:rsid w:val="00576816"/>
    <w:rsid w:val="00576A4F"/>
    <w:rsid w:val="00581A60"/>
    <w:rsid w:val="00584533"/>
    <w:rsid w:val="0058701B"/>
    <w:rsid w:val="005A0033"/>
    <w:rsid w:val="005A020D"/>
    <w:rsid w:val="005A099F"/>
    <w:rsid w:val="005A0B67"/>
    <w:rsid w:val="005A13BF"/>
    <w:rsid w:val="005A185C"/>
    <w:rsid w:val="005A5E0E"/>
    <w:rsid w:val="005B7F99"/>
    <w:rsid w:val="005C0AB8"/>
    <w:rsid w:val="005C6250"/>
    <w:rsid w:val="005E33C3"/>
    <w:rsid w:val="005E7111"/>
    <w:rsid w:val="005E76D2"/>
    <w:rsid w:val="005F2D92"/>
    <w:rsid w:val="005F548C"/>
    <w:rsid w:val="005F5FC0"/>
    <w:rsid w:val="005F7BF3"/>
    <w:rsid w:val="00601F33"/>
    <w:rsid w:val="006025E5"/>
    <w:rsid w:val="00604D06"/>
    <w:rsid w:val="00605A35"/>
    <w:rsid w:val="00605CBE"/>
    <w:rsid w:val="0061079B"/>
    <w:rsid w:val="00623008"/>
    <w:rsid w:val="0062343B"/>
    <w:rsid w:val="00630F24"/>
    <w:rsid w:val="00631CAB"/>
    <w:rsid w:val="006364BA"/>
    <w:rsid w:val="00637E0A"/>
    <w:rsid w:val="006434E9"/>
    <w:rsid w:val="00656025"/>
    <w:rsid w:val="0066741C"/>
    <w:rsid w:val="00667EC5"/>
    <w:rsid w:val="00680244"/>
    <w:rsid w:val="0068367C"/>
    <w:rsid w:val="00683E1D"/>
    <w:rsid w:val="006845D5"/>
    <w:rsid w:val="006908B0"/>
    <w:rsid w:val="00690C6A"/>
    <w:rsid w:val="006927D2"/>
    <w:rsid w:val="00693FFC"/>
    <w:rsid w:val="006A127A"/>
    <w:rsid w:val="006A1984"/>
    <w:rsid w:val="006A1CE0"/>
    <w:rsid w:val="006A2C66"/>
    <w:rsid w:val="006A3B6C"/>
    <w:rsid w:val="006A3FFF"/>
    <w:rsid w:val="006A59E4"/>
    <w:rsid w:val="006A72EF"/>
    <w:rsid w:val="006B0A2B"/>
    <w:rsid w:val="006B6672"/>
    <w:rsid w:val="006B6DA3"/>
    <w:rsid w:val="006C2E81"/>
    <w:rsid w:val="006C3ADC"/>
    <w:rsid w:val="006D3052"/>
    <w:rsid w:val="006D54FB"/>
    <w:rsid w:val="006E3DAF"/>
    <w:rsid w:val="006E408A"/>
    <w:rsid w:val="006E4CD4"/>
    <w:rsid w:val="006E5334"/>
    <w:rsid w:val="006E6A97"/>
    <w:rsid w:val="006F1325"/>
    <w:rsid w:val="006F7CA2"/>
    <w:rsid w:val="00706675"/>
    <w:rsid w:val="007072E0"/>
    <w:rsid w:val="0071376D"/>
    <w:rsid w:val="00721A3F"/>
    <w:rsid w:val="00735023"/>
    <w:rsid w:val="00750D49"/>
    <w:rsid w:val="00751069"/>
    <w:rsid w:val="007520FF"/>
    <w:rsid w:val="00752CEC"/>
    <w:rsid w:val="007574DC"/>
    <w:rsid w:val="00761C6D"/>
    <w:rsid w:val="00770535"/>
    <w:rsid w:val="007708E4"/>
    <w:rsid w:val="007714EC"/>
    <w:rsid w:val="007827A7"/>
    <w:rsid w:val="00786DCF"/>
    <w:rsid w:val="00787EA0"/>
    <w:rsid w:val="00793B52"/>
    <w:rsid w:val="007940E9"/>
    <w:rsid w:val="00797E96"/>
    <w:rsid w:val="007A3E59"/>
    <w:rsid w:val="007B086E"/>
    <w:rsid w:val="007B2F5C"/>
    <w:rsid w:val="007B740B"/>
    <w:rsid w:val="007C6E52"/>
    <w:rsid w:val="007D237B"/>
    <w:rsid w:val="007D65C7"/>
    <w:rsid w:val="007F5A8F"/>
    <w:rsid w:val="00801225"/>
    <w:rsid w:val="00807874"/>
    <w:rsid w:val="00807D25"/>
    <w:rsid w:val="00807F27"/>
    <w:rsid w:val="008110E9"/>
    <w:rsid w:val="00820501"/>
    <w:rsid w:val="00820819"/>
    <w:rsid w:val="00824251"/>
    <w:rsid w:val="008257FF"/>
    <w:rsid w:val="00827DBD"/>
    <w:rsid w:val="008322A5"/>
    <w:rsid w:val="00835665"/>
    <w:rsid w:val="0084195A"/>
    <w:rsid w:val="00846C17"/>
    <w:rsid w:val="00861917"/>
    <w:rsid w:val="008625DC"/>
    <w:rsid w:val="00862A2E"/>
    <w:rsid w:val="00863E6F"/>
    <w:rsid w:val="00864B0E"/>
    <w:rsid w:val="00865108"/>
    <w:rsid w:val="008760A9"/>
    <w:rsid w:val="00877110"/>
    <w:rsid w:val="00891896"/>
    <w:rsid w:val="00892085"/>
    <w:rsid w:val="0089288B"/>
    <w:rsid w:val="008953A2"/>
    <w:rsid w:val="008958C1"/>
    <w:rsid w:val="008A130B"/>
    <w:rsid w:val="008A35DC"/>
    <w:rsid w:val="008B1BA2"/>
    <w:rsid w:val="008B1D88"/>
    <w:rsid w:val="008B7B2D"/>
    <w:rsid w:val="008C3298"/>
    <w:rsid w:val="008C4392"/>
    <w:rsid w:val="008C6C04"/>
    <w:rsid w:val="008D4E1D"/>
    <w:rsid w:val="008E1225"/>
    <w:rsid w:val="008E74AD"/>
    <w:rsid w:val="008F2BF0"/>
    <w:rsid w:val="008F5744"/>
    <w:rsid w:val="00900823"/>
    <w:rsid w:val="00903313"/>
    <w:rsid w:val="00912B23"/>
    <w:rsid w:val="00913342"/>
    <w:rsid w:val="00914112"/>
    <w:rsid w:val="00920903"/>
    <w:rsid w:val="00924E21"/>
    <w:rsid w:val="009312AF"/>
    <w:rsid w:val="0093214A"/>
    <w:rsid w:val="00941507"/>
    <w:rsid w:val="00941B24"/>
    <w:rsid w:val="00943962"/>
    <w:rsid w:val="00944554"/>
    <w:rsid w:val="009552B7"/>
    <w:rsid w:val="009624DF"/>
    <w:rsid w:val="009627BA"/>
    <w:rsid w:val="009722DC"/>
    <w:rsid w:val="00973F55"/>
    <w:rsid w:val="00981CBF"/>
    <w:rsid w:val="00986C6E"/>
    <w:rsid w:val="00996E25"/>
    <w:rsid w:val="009A0C12"/>
    <w:rsid w:val="009A3CE6"/>
    <w:rsid w:val="009A4518"/>
    <w:rsid w:val="009A59D9"/>
    <w:rsid w:val="009A7FF8"/>
    <w:rsid w:val="009B434A"/>
    <w:rsid w:val="009B79D1"/>
    <w:rsid w:val="009C5038"/>
    <w:rsid w:val="009C71B7"/>
    <w:rsid w:val="009D565D"/>
    <w:rsid w:val="009D6589"/>
    <w:rsid w:val="009D7161"/>
    <w:rsid w:val="009D7C70"/>
    <w:rsid w:val="009E0042"/>
    <w:rsid w:val="009E0D77"/>
    <w:rsid w:val="009E436D"/>
    <w:rsid w:val="009E70CF"/>
    <w:rsid w:val="009F3712"/>
    <w:rsid w:val="009F7B03"/>
    <w:rsid w:val="00A102B1"/>
    <w:rsid w:val="00A125F1"/>
    <w:rsid w:val="00A13CDF"/>
    <w:rsid w:val="00A14798"/>
    <w:rsid w:val="00A22104"/>
    <w:rsid w:val="00A2503E"/>
    <w:rsid w:val="00A26E64"/>
    <w:rsid w:val="00A31CBA"/>
    <w:rsid w:val="00A31DB6"/>
    <w:rsid w:val="00A3462A"/>
    <w:rsid w:val="00A35ED2"/>
    <w:rsid w:val="00A369D1"/>
    <w:rsid w:val="00A4395F"/>
    <w:rsid w:val="00A44261"/>
    <w:rsid w:val="00A526E9"/>
    <w:rsid w:val="00A5475B"/>
    <w:rsid w:val="00A5623E"/>
    <w:rsid w:val="00A56C9E"/>
    <w:rsid w:val="00A56ED9"/>
    <w:rsid w:val="00A665A4"/>
    <w:rsid w:val="00A71010"/>
    <w:rsid w:val="00A7263A"/>
    <w:rsid w:val="00A73083"/>
    <w:rsid w:val="00A74349"/>
    <w:rsid w:val="00A75380"/>
    <w:rsid w:val="00A9160B"/>
    <w:rsid w:val="00A93117"/>
    <w:rsid w:val="00A93EED"/>
    <w:rsid w:val="00A9440C"/>
    <w:rsid w:val="00A97D7D"/>
    <w:rsid w:val="00AA78A8"/>
    <w:rsid w:val="00AA7967"/>
    <w:rsid w:val="00AC0D20"/>
    <w:rsid w:val="00AC2A46"/>
    <w:rsid w:val="00AC7208"/>
    <w:rsid w:val="00AD4B44"/>
    <w:rsid w:val="00AD5DF6"/>
    <w:rsid w:val="00AD5FE7"/>
    <w:rsid w:val="00AD63A7"/>
    <w:rsid w:val="00AE2679"/>
    <w:rsid w:val="00AE333B"/>
    <w:rsid w:val="00AE777E"/>
    <w:rsid w:val="00AF2FBD"/>
    <w:rsid w:val="00B003A7"/>
    <w:rsid w:val="00B025EE"/>
    <w:rsid w:val="00B030C6"/>
    <w:rsid w:val="00B05DC1"/>
    <w:rsid w:val="00B117C1"/>
    <w:rsid w:val="00B14096"/>
    <w:rsid w:val="00B17425"/>
    <w:rsid w:val="00B22A91"/>
    <w:rsid w:val="00B25412"/>
    <w:rsid w:val="00B31628"/>
    <w:rsid w:val="00B3269A"/>
    <w:rsid w:val="00B32A10"/>
    <w:rsid w:val="00B3659F"/>
    <w:rsid w:val="00B45691"/>
    <w:rsid w:val="00B45D16"/>
    <w:rsid w:val="00B46BAF"/>
    <w:rsid w:val="00B54175"/>
    <w:rsid w:val="00B67BE2"/>
    <w:rsid w:val="00B70CB8"/>
    <w:rsid w:val="00B72940"/>
    <w:rsid w:val="00B74F8E"/>
    <w:rsid w:val="00B7637D"/>
    <w:rsid w:val="00B8325B"/>
    <w:rsid w:val="00B94481"/>
    <w:rsid w:val="00B9537D"/>
    <w:rsid w:val="00BA188C"/>
    <w:rsid w:val="00BA7BEC"/>
    <w:rsid w:val="00BC49DB"/>
    <w:rsid w:val="00BC677F"/>
    <w:rsid w:val="00BD6149"/>
    <w:rsid w:val="00BE2675"/>
    <w:rsid w:val="00BE33B3"/>
    <w:rsid w:val="00BE6EB8"/>
    <w:rsid w:val="00BF2388"/>
    <w:rsid w:val="00BF5F13"/>
    <w:rsid w:val="00BF7E2F"/>
    <w:rsid w:val="00C01C82"/>
    <w:rsid w:val="00C03B47"/>
    <w:rsid w:val="00C11AB7"/>
    <w:rsid w:val="00C14AE4"/>
    <w:rsid w:val="00C14E4F"/>
    <w:rsid w:val="00C2251B"/>
    <w:rsid w:val="00C2401A"/>
    <w:rsid w:val="00C244C5"/>
    <w:rsid w:val="00C24F96"/>
    <w:rsid w:val="00C260F2"/>
    <w:rsid w:val="00C32189"/>
    <w:rsid w:val="00C3358C"/>
    <w:rsid w:val="00C33BE2"/>
    <w:rsid w:val="00C34137"/>
    <w:rsid w:val="00C37321"/>
    <w:rsid w:val="00C3796C"/>
    <w:rsid w:val="00C446B3"/>
    <w:rsid w:val="00C46C89"/>
    <w:rsid w:val="00C52DB9"/>
    <w:rsid w:val="00C54AEC"/>
    <w:rsid w:val="00C611A5"/>
    <w:rsid w:val="00C65390"/>
    <w:rsid w:val="00C665BF"/>
    <w:rsid w:val="00C72B57"/>
    <w:rsid w:val="00C836EB"/>
    <w:rsid w:val="00C86322"/>
    <w:rsid w:val="00C86E69"/>
    <w:rsid w:val="00C871A7"/>
    <w:rsid w:val="00C90E5E"/>
    <w:rsid w:val="00C916FC"/>
    <w:rsid w:val="00C9179D"/>
    <w:rsid w:val="00C9197B"/>
    <w:rsid w:val="00CA3D4F"/>
    <w:rsid w:val="00CA5A26"/>
    <w:rsid w:val="00CA65FE"/>
    <w:rsid w:val="00CA757A"/>
    <w:rsid w:val="00CB3233"/>
    <w:rsid w:val="00CB6541"/>
    <w:rsid w:val="00CB6DBD"/>
    <w:rsid w:val="00CC3017"/>
    <w:rsid w:val="00CD1234"/>
    <w:rsid w:val="00CE03CC"/>
    <w:rsid w:val="00CE7B60"/>
    <w:rsid w:val="00CF6E68"/>
    <w:rsid w:val="00D006E3"/>
    <w:rsid w:val="00D00FE2"/>
    <w:rsid w:val="00D037FB"/>
    <w:rsid w:val="00D03D16"/>
    <w:rsid w:val="00D157AA"/>
    <w:rsid w:val="00D15D92"/>
    <w:rsid w:val="00D246AE"/>
    <w:rsid w:val="00D364C0"/>
    <w:rsid w:val="00D36C4F"/>
    <w:rsid w:val="00D401EC"/>
    <w:rsid w:val="00D5584F"/>
    <w:rsid w:val="00D631BB"/>
    <w:rsid w:val="00D63351"/>
    <w:rsid w:val="00D63868"/>
    <w:rsid w:val="00D64A80"/>
    <w:rsid w:val="00D72668"/>
    <w:rsid w:val="00D74131"/>
    <w:rsid w:val="00D847BC"/>
    <w:rsid w:val="00DA3018"/>
    <w:rsid w:val="00DA5F63"/>
    <w:rsid w:val="00DA628F"/>
    <w:rsid w:val="00DA777B"/>
    <w:rsid w:val="00DB6FD0"/>
    <w:rsid w:val="00DC1710"/>
    <w:rsid w:val="00DC1CA9"/>
    <w:rsid w:val="00DC2F4A"/>
    <w:rsid w:val="00DC59FA"/>
    <w:rsid w:val="00DC7EB9"/>
    <w:rsid w:val="00DD3A2B"/>
    <w:rsid w:val="00DD7ED0"/>
    <w:rsid w:val="00DE17A1"/>
    <w:rsid w:val="00DE1832"/>
    <w:rsid w:val="00DE5D35"/>
    <w:rsid w:val="00DF233D"/>
    <w:rsid w:val="00DF4249"/>
    <w:rsid w:val="00E05BE5"/>
    <w:rsid w:val="00E11C02"/>
    <w:rsid w:val="00E14D27"/>
    <w:rsid w:val="00E16974"/>
    <w:rsid w:val="00E23159"/>
    <w:rsid w:val="00E269D1"/>
    <w:rsid w:val="00E2737A"/>
    <w:rsid w:val="00E34472"/>
    <w:rsid w:val="00E34E71"/>
    <w:rsid w:val="00E3782A"/>
    <w:rsid w:val="00E41343"/>
    <w:rsid w:val="00E461E5"/>
    <w:rsid w:val="00E62B29"/>
    <w:rsid w:val="00E703F8"/>
    <w:rsid w:val="00E75A22"/>
    <w:rsid w:val="00E77611"/>
    <w:rsid w:val="00E80589"/>
    <w:rsid w:val="00E84D53"/>
    <w:rsid w:val="00E91AC9"/>
    <w:rsid w:val="00EA10E2"/>
    <w:rsid w:val="00EA7835"/>
    <w:rsid w:val="00EB2A81"/>
    <w:rsid w:val="00EB37D4"/>
    <w:rsid w:val="00EC4BA8"/>
    <w:rsid w:val="00ED05BC"/>
    <w:rsid w:val="00EE0CB9"/>
    <w:rsid w:val="00EF1364"/>
    <w:rsid w:val="00EF4159"/>
    <w:rsid w:val="00EF66B4"/>
    <w:rsid w:val="00F01405"/>
    <w:rsid w:val="00F027CD"/>
    <w:rsid w:val="00F03E1F"/>
    <w:rsid w:val="00F05836"/>
    <w:rsid w:val="00F07823"/>
    <w:rsid w:val="00F078BF"/>
    <w:rsid w:val="00F13DDB"/>
    <w:rsid w:val="00F13FFD"/>
    <w:rsid w:val="00F20FDD"/>
    <w:rsid w:val="00F21A8C"/>
    <w:rsid w:val="00F261B2"/>
    <w:rsid w:val="00F262D7"/>
    <w:rsid w:val="00F27FD2"/>
    <w:rsid w:val="00F34906"/>
    <w:rsid w:val="00F50918"/>
    <w:rsid w:val="00F554EB"/>
    <w:rsid w:val="00F621C4"/>
    <w:rsid w:val="00F63F0F"/>
    <w:rsid w:val="00F64610"/>
    <w:rsid w:val="00F64EB7"/>
    <w:rsid w:val="00F6528F"/>
    <w:rsid w:val="00F65EB9"/>
    <w:rsid w:val="00F70ABD"/>
    <w:rsid w:val="00F71DC6"/>
    <w:rsid w:val="00F8344C"/>
    <w:rsid w:val="00F846EB"/>
    <w:rsid w:val="00F86682"/>
    <w:rsid w:val="00F874C2"/>
    <w:rsid w:val="00F928B4"/>
    <w:rsid w:val="00F97CB8"/>
    <w:rsid w:val="00FA254F"/>
    <w:rsid w:val="00FA266A"/>
    <w:rsid w:val="00FA3916"/>
    <w:rsid w:val="00FB4C26"/>
    <w:rsid w:val="00FC2463"/>
    <w:rsid w:val="00FC2667"/>
    <w:rsid w:val="00FD098A"/>
    <w:rsid w:val="00FD0AE4"/>
    <w:rsid w:val="00FD5A98"/>
    <w:rsid w:val="00FD688F"/>
    <w:rsid w:val="00FE1B7D"/>
    <w:rsid w:val="00FE4E8A"/>
    <w:rsid w:val="00FE63AA"/>
    <w:rsid w:val="00FF08D8"/>
    <w:rsid w:val="00FF40A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D3DE"/>
  <w15:docId w15:val="{2D87C3C5-6B90-460A-9F4F-CE3C688C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CBA"/>
  </w:style>
  <w:style w:type="paragraph" w:styleId="Heading2">
    <w:name w:val="heading 2"/>
    <w:basedOn w:val="Normal"/>
    <w:link w:val="Heading2Char"/>
    <w:uiPriority w:val="9"/>
    <w:qFormat/>
    <w:rsid w:val="00E84D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27A"/>
    <w:pPr>
      <w:ind w:left="720"/>
      <w:contextualSpacing/>
    </w:pPr>
  </w:style>
  <w:style w:type="paragraph" w:customStyle="1" w:styleId="Default">
    <w:name w:val="Default"/>
    <w:rsid w:val="004C610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semiHidden/>
    <w:rsid w:val="006A1CE0"/>
    <w:pPr>
      <w:spacing w:after="0" w:line="240" w:lineRule="auto"/>
    </w:pPr>
    <w:rPr>
      <w:rFonts w:ascii="Times New Roman" w:eastAsia="Times New Roman" w:hAnsi="Times New Roman" w:cs="Mangal"/>
      <w:sz w:val="24"/>
      <w:szCs w:val="24"/>
      <w:lang w:bidi="hi-IN"/>
    </w:rPr>
  </w:style>
  <w:style w:type="character" w:customStyle="1" w:styleId="BodyText3Char">
    <w:name w:val="Body Text 3 Char"/>
    <w:basedOn w:val="DefaultParagraphFont"/>
    <w:link w:val="BodyText3"/>
    <w:semiHidden/>
    <w:rsid w:val="006A1CE0"/>
    <w:rPr>
      <w:rFonts w:ascii="Times New Roman" w:eastAsia="Times New Roman" w:hAnsi="Times New Roman" w:cs="Mangal"/>
      <w:sz w:val="24"/>
      <w:szCs w:val="24"/>
      <w:lang w:bidi="hi-IN"/>
    </w:rPr>
  </w:style>
  <w:style w:type="paragraph" w:styleId="BalloonText">
    <w:name w:val="Balloon Text"/>
    <w:basedOn w:val="Normal"/>
    <w:link w:val="BalloonTextChar"/>
    <w:uiPriority w:val="99"/>
    <w:semiHidden/>
    <w:unhideWhenUsed/>
    <w:rsid w:val="00223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0FA"/>
    <w:rPr>
      <w:rFonts w:ascii="Tahoma" w:hAnsi="Tahoma" w:cs="Tahoma"/>
      <w:sz w:val="16"/>
      <w:szCs w:val="16"/>
    </w:rPr>
  </w:style>
  <w:style w:type="character" w:styleId="Hyperlink">
    <w:name w:val="Hyperlink"/>
    <w:basedOn w:val="DefaultParagraphFont"/>
    <w:uiPriority w:val="99"/>
    <w:unhideWhenUsed/>
    <w:rsid w:val="002C7BB1"/>
    <w:rPr>
      <w:color w:val="0000FF" w:themeColor="hyperlink"/>
      <w:u w:val="single"/>
    </w:rPr>
  </w:style>
  <w:style w:type="table" w:styleId="TableGrid">
    <w:name w:val="Table Grid"/>
    <w:basedOn w:val="TableNormal"/>
    <w:uiPriority w:val="99"/>
    <w:rsid w:val="002E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9642F"/>
  </w:style>
  <w:style w:type="paragraph" w:styleId="NormalWeb">
    <w:name w:val="Normal (Web)"/>
    <w:basedOn w:val="Normal"/>
    <w:uiPriority w:val="99"/>
    <w:semiHidden/>
    <w:unhideWhenUsed/>
    <w:rsid w:val="002964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6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88F"/>
  </w:style>
  <w:style w:type="paragraph" w:styleId="Footer">
    <w:name w:val="footer"/>
    <w:basedOn w:val="Normal"/>
    <w:link w:val="FooterChar"/>
    <w:uiPriority w:val="99"/>
    <w:unhideWhenUsed/>
    <w:rsid w:val="00FD6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88F"/>
  </w:style>
  <w:style w:type="paragraph" w:customStyle="1" w:styleId="IEEEAuthorName">
    <w:name w:val="IEEE Author Name"/>
    <w:basedOn w:val="Normal"/>
    <w:next w:val="Normal"/>
    <w:rsid w:val="00AF2FBD"/>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Author">
    <w:name w:val="Author"/>
    <w:rsid w:val="00AF2FBD"/>
    <w:pPr>
      <w:spacing w:before="360" w:after="40" w:line="240" w:lineRule="auto"/>
      <w:jc w:val="center"/>
    </w:pPr>
    <w:rPr>
      <w:rFonts w:ascii="Times New Roman" w:eastAsia="SimSun" w:hAnsi="Times New Roman" w:cs="Times New Roman"/>
      <w:noProof/>
    </w:rPr>
  </w:style>
  <w:style w:type="character" w:styleId="Strong">
    <w:name w:val="Strong"/>
    <w:basedOn w:val="DefaultParagraphFont"/>
    <w:uiPriority w:val="22"/>
    <w:qFormat/>
    <w:rsid w:val="0024003B"/>
    <w:rPr>
      <w:rFonts w:cs="Times New Roman"/>
      <w:b/>
      <w:bCs/>
    </w:rPr>
  </w:style>
  <w:style w:type="character" w:customStyle="1" w:styleId="Heading2Char">
    <w:name w:val="Heading 2 Char"/>
    <w:basedOn w:val="DefaultParagraphFont"/>
    <w:link w:val="Heading2"/>
    <w:uiPriority w:val="9"/>
    <w:rsid w:val="00E84D53"/>
    <w:rPr>
      <w:rFonts w:ascii="Times New Roman" w:eastAsia="Times New Roman" w:hAnsi="Times New Roman" w:cs="Times New Roman"/>
      <w:b/>
      <w:bCs/>
      <w:sz w:val="36"/>
      <w:szCs w:val="36"/>
    </w:rPr>
  </w:style>
  <w:style w:type="paragraph" w:styleId="NoSpacing">
    <w:name w:val="No Spacing"/>
    <w:uiPriority w:val="1"/>
    <w:qFormat/>
    <w:rsid w:val="00605A35"/>
    <w:pPr>
      <w:spacing w:after="0" w:line="240" w:lineRule="auto"/>
    </w:pPr>
  </w:style>
  <w:style w:type="character" w:styleId="HTMLCite">
    <w:name w:val="HTML Cite"/>
    <w:basedOn w:val="DefaultParagraphFont"/>
    <w:uiPriority w:val="99"/>
    <w:semiHidden/>
    <w:unhideWhenUsed/>
    <w:rsid w:val="00364FB6"/>
    <w:rPr>
      <w:i/>
      <w:iCs/>
    </w:rPr>
  </w:style>
  <w:style w:type="table" w:styleId="LightList-Accent5">
    <w:name w:val="Light List Accent 5"/>
    <w:basedOn w:val="TableNormal"/>
    <w:uiPriority w:val="61"/>
    <w:rsid w:val="004E781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4E781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1">
    <w:name w:val="Light Grid1"/>
    <w:basedOn w:val="TableNormal"/>
    <w:uiPriority w:val="62"/>
    <w:rsid w:val="004E78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Accent5">
    <w:name w:val="Medium Shading 1 Accent 5"/>
    <w:basedOn w:val="TableNormal"/>
    <w:uiPriority w:val="63"/>
    <w:rsid w:val="003B20D4"/>
    <w:pPr>
      <w:spacing w:after="0" w:line="240" w:lineRule="auto"/>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Shading">
    <w:name w:val="Light Shading"/>
    <w:basedOn w:val="TableNormal"/>
    <w:uiPriority w:val="60"/>
    <w:rsid w:val="003B20D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A5623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
    <w:name w:val="Light List"/>
    <w:basedOn w:val="TableNormal"/>
    <w:uiPriority w:val="61"/>
    <w:rsid w:val="001043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EEEAuthorAffiliation">
    <w:name w:val="IEEE Author Affiliation"/>
    <w:basedOn w:val="Normal"/>
    <w:next w:val="Normal"/>
    <w:rsid w:val="00546990"/>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546990"/>
    <w:pPr>
      <w:spacing w:after="60" w:line="240" w:lineRule="auto"/>
      <w:jc w:val="center"/>
    </w:pPr>
    <w:rPr>
      <w:rFonts w:ascii="Courier" w:eastAsia="Times New Roman" w:hAnsi="Courier" w:cs="Times New Roman"/>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3913">
      <w:bodyDiv w:val="1"/>
      <w:marLeft w:val="0"/>
      <w:marRight w:val="0"/>
      <w:marTop w:val="0"/>
      <w:marBottom w:val="0"/>
      <w:divBdr>
        <w:top w:val="none" w:sz="0" w:space="0" w:color="auto"/>
        <w:left w:val="none" w:sz="0" w:space="0" w:color="auto"/>
        <w:bottom w:val="none" w:sz="0" w:space="0" w:color="auto"/>
        <w:right w:val="none" w:sz="0" w:space="0" w:color="auto"/>
      </w:divBdr>
      <w:divsChild>
        <w:div w:id="1651861998">
          <w:marLeft w:val="547"/>
          <w:marRight w:val="0"/>
          <w:marTop w:val="0"/>
          <w:marBottom w:val="0"/>
          <w:divBdr>
            <w:top w:val="none" w:sz="0" w:space="0" w:color="auto"/>
            <w:left w:val="none" w:sz="0" w:space="0" w:color="auto"/>
            <w:bottom w:val="none" w:sz="0" w:space="0" w:color="auto"/>
            <w:right w:val="none" w:sz="0" w:space="0" w:color="auto"/>
          </w:divBdr>
        </w:div>
      </w:divsChild>
    </w:div>
    <w:div w:id="88620946">
      <w:bodyDiv w:val="1"/>
      <w:marLeft w:val="0"/>
      <w:marRight w:val="0"/>
      <w:marTop w:val="0"/>
      <w:marBottom w:val="0"/>
      <w:divBdr>
        <w:top w:val="none" w:sz="0" w:space="0" w:color="auto"/>
        <w:left w:val="none" w:sz="0" w:space="0" w:color="auto"/>
        <w:bottom w:val="none" w:sz="0" w:space="0" w:color="auto"/>
        <w:right w:val="none" w:sz="0" w:space="0" w:color="auto"/>
      </w:divBdr>
      <w:divsChild>
        <w:div w:id="779378591">
          <w:marLeft w:val="547"/>
          <w:marRight w:val="0"/>
          <w:marTop w:val="0"/>
          <w:marBottom w:val="0"/>
          <w:divBdr>
            <w:top w:val="none" w:sz="0" w:space="0" w:color="auto"/>
            <w:left w:val="none" w:sz="0" w:space="0" w:color="auto"/>
            <w:bottom w:val="none" w:sz="0" w:space="0" w:color="auto"/>
            <w:right w:val="none" w:sz="0" w:space="0" w:color="auto"/>
          </w:divBdr>
        </w:div>
        <w:div w:id="1600023168">
          <w:marLeft w:val="547"/>
          <w:marRight w:val="0"/>
          <w:marTop w:val="0"/>
          <w:marBottom w:val="0"/>
          <w:divBdr>
            <w:top w:val="none" w:sz="0" w:space="0" w:color="auto"/>
            <w:left w:val="none" w:sz="0" w:space="0" w:color="auto"/>
            <w:bottom w:val="none" w:sz="0" w:space="0" w:color="auto"/>
            <w:right w:val="none" w:sz="0" w:space="0" w:color="auto"/>
          </w:divBdr>
        </w:div>
        <w:div w:id="137575308">
          <w:marLeft w:val="547"/>
          <w:marRight w:val="0"/>
          <w:marTop w:val="0"/>
          <w:marBottom w:val="0"/>
          <w:divBdr>
            <w:top w:val="none" w:sz="0" w:space="0" w:color="auto"/>
            <w:left w:val="none" w:sz="0" w:space="0" w:color="auto"/>
            <w:bottom w:val="none" w:sz="0" w:space="0" w:color="auto"/>
            <w:right w:val="none" w:sz="0" w:space="0" w:color="auto"/>
          </w:divBdr>
        </w:div>
        <w:div w:id="1208686662">
          <w:marLeft w:val="547"/>
          <w:marRight w:val="0"/>
          <w:marTop w:val="0"/>
          <w:marBottom w:val="0"/>
          <w:divBdr>
            <w:top w:val="none" w:sz="0" w:space="0" w:color="auto"/>
            <w:left w:val="none" w:sz="0" w:space="0" w:color="auto"/>
            <w:bottom w:val="none" w:sz="0" w:space="0" w:color="auto"/>
            <w:right w:val="none" w:sz="0" w:space="0" w:color="auto"/>
          </w:divBdr>
        </w:div>
        <w:div w:id="1989480073">
          <w:marLeft w:val="547"/>
          <w:marRight w:val="0"/>
          <w:marTop w:val="0"/>
          <w:marBottom w:val="0"/>
          <w:divBdr>
            <w:top w:val="none" w:sz="0" w:space="0" w:color="auto"/>
            <w:left w:val="none" w:sz="0" w:space="0" w:color="auto"/>
            <w:bottom w:val="none" w:sz="0" w:space="0" w:color="auto"/>
            <w:right w:val="none" w:sz="0" w:space="0" w:color="auto"/>
          </w:divBdr>
        </w:div>
        <w:div w:id="1444228066">
          <w:marLeft w:val="547"/>
          <w:marRight w:val="0"/>
          <w:marTop w:val="0"/>
          <w:marBottom w:val="0"/>
          <w:divBdr>
            <w:top w:val="none" w:sz="0" w:space="0" w:color="auto"/>
            <w:left w:val="none" w:sz="0" w:space="0" w:color="auto"/>
            <w:bottom w:val="none" w:sz="0" w:space="0" w:color="auto"/>
            <w:right w:val="none" w:sz="0" w:space="0" w:color="auto"/>
          </w:divBdr>
        </w:div>
      </w:divsChild>
    </w:div>
    <w:div w:id="204412923">
      <w:bodyDiv w:val="1"/>
      <w:marLeft w:val="0"/>
      <w:marRight w:val="0"/>
      <w:marTop w:val="0"/>
      <w:marBottom w:val="0"/>
      <w:divBdr>
        <w:top w:val="none" w:sz="0" w:space="0" w:color="auto"/>
        <w:left w:val="none" w:sz="0" w:space="0" w:color="auto"/>
        <w:bottom w:val="none" w:sz="0" w:space="0" w:color="auto"/>
        <w:right w:val="none" w:sz="0" w:space="0" w:color="auto"/>
      </w:divBdr>
    </w:div>
    <w:div w:id="261383609">
      <w:bodyDiv w:val="1"/>
      <w:marLeft w:val="0"/>
      <w:marRight w:val="0"/>
      <w:marTop w:val="0"/>
      <w:marBottom w:val="0"/>
      <w:divBdr>
        <w:top w:val="none" w:sz="0" w:space="0" w:color="auto"/>
        <w:left w:val="none" w:sz="0" w:space="0" w:color="auto"/>
        <w:bottom w:val="none" w:sz="0" w:space="0" w:color="auto"/>
        <w:right w:val="none" w:sz="0" w:space="0" w:color="auto"/>
      </w:divBdr>
    </w:div>
    <w:div w:id="282343589">
      <w:bodyDiv w:val="1"/>
      <w:marLeft w:val="0"/>
      <w:marRight w:val="0"/>
      <w:marTop w:val="0"/>
      <w:marBottom w:val="0"/>
      <w:divBdr>
        <w:top w:val="none" w:sz="0" w:space="0" w:color="auto"/>
        <w:left w:val="none" w:sz="0" w:space="0" w:color="auto"/>
        <w:bottom w:val="none" w:sz="0" w:space="0" w:color="auto"/>
        <w:right w:val="none" w:sz="0" w:space="0" w:color="auto"/>
      </w:divBdr>
    </w:div>
    <w:div w:id="287980573">
      <w:bodyDiv w:val="1"/>
      <w:marLeft w:val="0"/>
      <w:marRight w:val="0"/>
      <w:marTop w:val="0"/>
      <w:marBottom w:val="0"/>
      <w:divBdr>
        <w:top w:val="none" w:sz="0" w:space="0" w:color="auto"/>
        <w:left w:val="none" w:sz="0" w:space="0" w:color="auto"/>
        <w:bottom w:val="none" w:sz="0" w:space="0" w:color="auto"/>
        <w:right w:val="none" w:sz="0" w:space="0" w:color="auto"/>
      </w:divBdr>
    </w:div>
    <w:div w:id="310212684">
      <w:bodyDiv w:val="1"/>
      <w:marLeft w:val="0"/>
      <w:marRight w:val="0"/>
      <w:marTop w:val="0"/>
      <w:marBottom w:val="0"/>
      <w:divBdr>
        <w:top w:val="none" w:sz="0" w:space="0" w:color="auto"/>
        <w:left w:val="none" w:sz="0" w:space="0" w:color="auto"/>
        <w:bottom w:val="none" w:sz="0" w:space="0" w:color="auto"/>
        <w:right w:val="none" w:sz="0" w:space="0" w:color="auto"/>
      </w:divBdr>
    </w:div>
    <w:div w:id="398552028">
      <w:bodyDiv w:val="1"/>
      <w:marLeft w:val="0"/>
      <w:marRight w:val="0"/>
      <w:marTop w:val="0"/>
      <w:marBottom w:val="0"/>
      <w:divBdr>
        <w:top w:val="none" w:sz="0" w:space="0" w:color="auto"/>
        <w:left w:val="none" w:sz="0" w:space="0" w:color="auto"/>
        <w:bottom w:val="none" w:sz="0" w:space="0" w:color="auto"/>
        <w:right w:val="none" w:sz="0" w:space="0" w:color="auto"/>
      </w:divBdr>
    </w:div>
    <w:div w:id="412165355">
      <w:bodyDiv w:val="1"/>
      <w:marLeft w:val="0"/>
      <w:marRight w:val="0"/>
      <w:marTop w:val="0"/>
      <w:marBottom w:val="0"/>
      <w:divBdr>
        <w:top w:val="none" w:sz="0" w:space="0" w:color="auto"/>
        <w:left w:val="none" w:sz="0" w:space="0" w:color="auto"/>
        <w:bottom w:val="none" w:sz="0" w:space="0" w:color="auto"/>
        <w:right w:val="none" w:sz="0" w:space="0" w:color="auto"/>
      </w:divBdr>
    </w:div>
    <w:div w:id="576788956">
      <w:bodyDiv w:val="1"/>
      <w:marLeft w:val="0"/>
      <w:marRight w:val="0"/>
      <w:marTop w:val="0"/>
      <w:marBottom w:val="0"/>
      <w:divBdr>
        <w:top w:val="none" w:sz="0" w:space="0" w:color="auto"/>
        <w:left w:val="none" w:sz="0" w:space="0" w:color="auto"/>
        <w:bottom w:val="none" w:sz="0" w:space="0" w:color="auto"/>
        <w:right w:val="none" w:sz="0" w:space="0" w:color="auto"/>
      </w:divBdr>
    </w:div>
    <w:div w:id="693727218">
      <w:bodyDiv w:val="1"/>
      <w:marLeft w:val="0"/>
      <w:marRight w:val="0"/>
      <w:marTop w:val="0"/>
      <w:marBottom w:val="0"/>
      <w:divBdr>
        <w:top w:val="none" w:sz="0" w:space="0" w:color="auto"/>
        <w:left w:val="none" w:sz="0" w:space="0" w:color="auto"/>
        <w:bottom w:val="none" w:sz="0" w:space="0" w:color="auto"/>
        <w:right w:val="none" w:sz="0" w:space="0" w:color="auto"/>
      </w:divBdr>
    </w:div>
    <w:div w:id="751852827">
      <w:bodyDiv w:val="1"/>
      <w:marLeft w:val="0"/>
      <w:marRight w:val="0"/>
      <w:marTop w:val="0"/>
      <w:marBottom w:val="0"/>
      <w:divBdr>
        <w:top w:val="none" w:sz="0" w:space="0" w:color="auto"/>
        <w:left w:val="none" w:sz="0" w:space="0" w:color="auto"/>
        <w:bottom w:val="none" w:sz="0" w:space="0" w:color="auto"/>
        <w:right w:val="none" w:sz="0" w:space="0" w:color="auto"/>
      </w:divBdr>
    </w:div>
    <w:div w:id="756053498">
      <w:bodyDiv w:val="1"/>
      <w:marLeft w:val="0"/>
      <w:marRight w:val="0"/>
      <w:marTop w:val="0"/>
      <w:marBottom w:val="0"/>
      <w:divBdr>
        <w:top w:val="none" w:sz="0" w:space="0" w:color="auto"/>
        <w:left w:val="none" w:sz="0" w:space="0" w:color="auto"/>
        <w:bottom w:val="none" w:sz="0" w:space="0" w:color="auto"/>
        <w:right w:val="none" w:sz="0" w:space="0" w:color="auto"/>
      </w:divBdr>
    </w:div>
    <w:div w:id="1006907743">
      <w:bodyDiv w:val="1"/>
      <w:marLeft w:val="0"/>
      <w:marRight w:val="0"/>
      <w:marTop w:val="0"/>
      <w:marBottom w:val="0"/>
      <w:divBdr>
        <w:top w:val="none" w:sz="0" w:space="0" w:color="auto"/>
        <w:left w:val="none" w:sz="0" w:space="0" w:color="auto"/>
        <w:bottom w:val="none" w:sz="0" w:space="0" w:color="auto"/>
        <w:right w:val="none" w:sz="0" w:space="0" w:color="auto"/>
      </w:divBdr>
    </w:div>
    <w:div w:id="1033070908">
      <w:bodyDiv w:val="1"/>
      <w:marLeft w:val="0"/>
      <w:marRight w:val="0"/>
      <w:marTop w:val="0"/>
      <w:marBottom w:val="0"/>
      <w:divBdr>
        <w:top w:val="none" w:sz="0" w:space="0" w:color="auto"/>
        <w:left w:val="none" w:sz="0" w:space="0" w:color="auto"/>
        <w:bottom w:val="none" w:sz="0" w:space="0" w:color="auto"/>
        <w:right w:val="none" w:sz="0" w:space="0" w:color="auto"/>
      </w:divBdr>
    </w:div>
    <w:div w:id="1050881492">
      <w:bodyDiv w:val="1"/>
      <w:marLeft w:val="0"/>
      <w:marRight w:val="0"/>
      <w:marTop w:val="0"/>
      <w:marBottom w:val="0"/>
      <w:divBdr>
        <w:top w:val="none" w:sz="0" w:space="0" w:color="auto"/>
        <w:left w:val="none" w:sz="0" w:space="0" w:color="auto"/>
        <w:bottom w:val="none" w:sz="0" w:space="0" w:color="auto"/>
        <w:right w:val="none" w:sz="0" w:space="0" w:color="auto"/>
      </w:divBdr>
    </w:div>
    <w:div w:id="1066873758">
      <w:bodyDiv w:val="1"/>
      <w:marLeft w:val="0"/>
      <w:marRight w:val="0"/>
      <w:marTop w:val="0"/>
      <w:marBottom w:val="0"/>
      <w:divBdr>
        <w:top w:val="none" w:sz="0" w:space="0" w:color="auto"/>
        <w:left w:val="none" w:sz="0" w:space="0" w:color="auto"/>
        <w:bottom w:val="none" w:sz="0" w:space="0" w:color="auto"/>
        <w:right w:val="none" w:sz="0" w:space="0" w:color="auto"/>
      </w:divBdr>
    </w:div>
    <w:div w:id="1186092153">
      <w:bodyDiv w:val="1"/>
      <w:marLeft w:val="0"/>
      <w:marRight w:val="0"/>
      <w:marTop w:val="0"/>
      <w:marBottom w:val="0"/>
      <w:divBdr>
        <w:top w:val="none" w:sz="0" w:space="0" w:color="auto"/>
        <w:left w:val="none" w:sz="0" w:space="0" w:color="auto"/>
        <w:bottom w:val="none" w:sz="0" w:space="0" w:color="auto"/>
        <w:right w:val="none" w:sz="0" w:space="0" w:color="auto"/>
      </w:divBdr>
    </w:div>
    <w:div w:id="1226333888">
      <w:bodyDiv w:val="1"/>
      <w:marLeft w:val="0"/>
      <w:marRight w:val="0"/>
      <w:marTop w:val="0"/>
      <w:marBottom w:val="0"/>
      <w:divBdr>
        <w:top w:val="none" w:sz="0" w:space="0" w:color="auto"/>
        <w:left w:val="none" w:sz="0" w:space="0" w:color="auto"/>
        <w:bottom w:val="none" w:sz="0" w:space="0" w:color="auto"/>
        <w:right w:val="none" w:sz="0" w:space="0" w:color="auto"/>
      </w:divBdr>
      <w:divsChild>
        <w:div w:id="300186835">
          <w:marLeft w:val="547"/>
          <w:marRight w:val="0"/>
          <w:marTop w:val="106"/>
          <w:marBottom w:val="0"/>
          <w:divBdr>
            <w:top w:val="none" w:sz="0" w:space="0" w:color="auto"/>
            <w:left w:val="none" w:sz="0" w:space="0" w:color="auto"/>
            <w:bottom w:val="none" w:sz="0" w:space="0" w:color="auto"/>
            <w:right w:val="none" w:sz="0" w:space="0" w:color="auto"/>
          </w:divBdr>
        </w:div>
        <w:div w:id="971519850">
          <w:marLeft w:val="547"/>
          <w:marRight w:val="0"/>
          <w:marTop w:val="106"/>
          <w:marBottom w:val="0"/>
          <w:divBdr>
            <w:top w:val="none" w:sz="0" w:space="0" w:color="auto"/>
            <w:left w:val="none" w:sz="0" w:space="0" w:color="auto"/>
            <w:bottom w:val="none" w:sz="0" w:space="0" w:color="auto"/>
            <w:right w:val="none" w:sz="0" w:space="0" w:color="auto"/>
          </w:divBdr>
        </w:div>
        <w:div w:id="1393851321">
          <w:marLeft w:val="547"/>
          <w:marRight w:val="0"/>
          <w:marTop w:val="106"/>
          <w:marBottom w:val="0"/>
          <w:divBdr>
            <w:top w:val="none" w:sz="0" w:space="0" w:color="auto"/>
            <w:left w:val="none" w:sz="0" w:space="0" w:color="auto"/>
            <w:bottom w:val="none" w:sz="0" w:space="0" w:color="auto"/>
            <w:right w:val="none" w:sz="0" w:space="0" w:color="auto"/>
          </w:divBdr>
        </w:div>
        <w:div w:id="1799906847">
          <w:marLeft w:val="547"/>
          <w:marRight w:val="0"/>
          <w:marTop w:val="106"/>
          <w:marBottom w:val="0"/>
          <w:divBdr>
            <w:top w:val="none" w:sz="0" w:space="0" w:color="auto"/>
            <w:left w:val="none" w:sz="0" w:space="0" w:color="auto"/>
            <w:bottom w:val="none" w:sz="0" w:space="0" w:color="auto"/>
            <w:right w:val="none" w:sz="0" w:space="0" w:color="auto"/>
          </w:divBdr>
        </w:div>
        <w:div w:id="1477800134">
          <w:marLeft w:val="547"/>
          <w:marRight w:val="0"/>
          <w:marTop w:val="106"/>
          <w:marBottom w:val="0"/>
          <w:divBdr>
            <w:top w:val="none" w:sz="0" w:space="0" w:color="auto"/>
            <w:left w:val="none" w:sz="0" w:space="0" w:color="auto"/>
            <w:bottom w:val="none" w:sz="0" w:space="0" w:color="auto"/>
            <w:right w:val="none" w:sz="0" w:space="0" w:color="auto"/>
          </w:divBdr>
        </w:div>
        <w:div w:id="2104956912">
          <w:marLeft w:val="547"/>
          <w:marRight w:val="0"/>
          <w:marTop w:val="106"/>
          <w:marBottom w:val="0"/>
          <w:divBdr>
            <w:top w:val="none" w:sz="0" w:space="0" w:color="auto"/>
            <w:left w:val="none" w:sz="0" w:space="0" w:color="auto"/>
            <w:bottom w:val="none" w:sz="0" w:space="0" w:color="auto"/>
            <w:right w:val="none" w:sz="0" w:space="0" w:color="auto"/>
          </w:divBdr>
        </w:div>
        <w:div w:id="343167808">
          <w:marLeft w:val="547"/>
          <w:marRight w:val="0"/>
          <w:marTop w:val="106"/>
          <w:marBottom w:val="0"/>
          <w:divBdr>
            <w:top w:val="none" w:sz="0" w:space="0" w:color="auto"/>
            <w:left w:val="none" w:sz="0" w:space="0" w:color="auto"/>
            <w:bottom w:val="none" w:sz="0" w:space="0" w:color="auto"/>
            <w:right w:val="none" w:sz="0" w:space="0" w:color="auto"/>
          </w:divBdr>
        </w:div>
        <w:div w:id="1039165055">
          <w:marLeft w:val="547"/>
          <w:marRight w:val="0"/>
          <w:marTop w:val="106"/>
          <w:marBottom w:val="0"/>
          <w:divBdr>
            <w:top w:val="none" w:sz="0" w:space="0" w:color="auto"/>
            <w:left w:val="none" w:sz="0" w:space="0" w:color="auto"/>
            <w:bottom w:val="none" w:sz="0" w:space="0" w:color="auto"/>
            <w:right w:val="none" w:sz="0" w:space="0" w:color="auto"/>
          </w:divBdr>
        </w:div>
      </w:divsChild>
    </w:div>
    <w:div w:id="1243443608">
      <w:bodyDiv w:val="1"/>
      <w:marLeft w:val="0"/>
      <w:marRight w:val="0"/>
      <w:marTop w:val="0"/>
      <w:marBottom w:val="0"/>
      <w:divBdr>
        <w:top w:val="none" w:sz="0" w:space="0" w:color="auto"/>
        <w:left w:val="none" w:sz="0" w:space="0" w:color="auto"/>
        <w:bottom w:val="none" w:sz="0" w:space="0" w:color="auto"/>
        <w:right w:val="none" w:sz="0" w:space="0" w:color="auto"/>
      </w:divBdr>
      <w:divsChild>
        <w:div w:id="1006982836">
          <w:marLeft w:val="432"/>
          <w:marRight w:val="0"/>
          <w:marTop w:val="320"/>
          <w:marBottom w:val="0"/>
          <w:divBdr>
            <w:top w:val="none" w:sz="0" w:space="0" w:color="auto"/>
            <w:left w:val="none" w:sz="0" w:space="0" w:color="auto"/>
            <w:bottom w:val="none" w:sz="0" w:space="0" w:color="auto"/>
            <w:right w:val="none" w:sz="0" w:space="0" w:color="auto"/>
          </w:divBdr>
        </w:div>
      </w:divsChild>
    </w:div>
    <w:div w:id="1290666350">
      <w:bodyDiv w:val="1"/>
      <w:marLeft w:val="0"/>
      <w:marRight w:val="0"/>
      <w:marTop w:val="0"/>
      <w:marBottom w:val="0"/>
      <w:divBdr>
        <w:top w:val="none" w:sz="0" w:space="0" w:color="auto"/>
        <w:left w:val="none" w:sz="0" w:space="0" w:color="auto"/>
        <w:bottom w:val="none" w:sz="0" w:space="0" w:color="auto"/>
        <w:right w:val="none" w:sz="0" w:space="0" w:color="auto"/>
      </w:divBdr>
      <w:divsChild>
        <w:div w:id="1799563822">
          <w:marLeft w:val="547"/>
          <w:marRight w:val="0"/>
          <w:marTop w:val="0"/>
          <w:marBottom w:val="0"/>
          <w:divBdr>
            <w:top w:val="none" w:sz="0" w:space="0" w:color="auto"/>
            <w:left w:val="none" w:sz="0" w:space="0" w:color="auto"/>
            <w:bottom w:val="none" w:sz="0" w:space="0" w:color="auto"/>
            <w:right w:val="none" w:sz="0" w:space="0" w:color="auto"/>
          </w:divBdr>
        </w:div>
      </w:divsChild>
    </w:div>
    <w:div w:id="1326786688">
      <w:bodyDiv w:val="1"/>
      <w:marLeft w:val="0"/>
      <w:marRight w:val="0"/>
      <w:marTop w:val="0"/>
      <w:marBottom w:val="0"/>
      <w:divBdr>
        <w:top w:val="none" w:sz="0" w:space="0" w:color="auto"/>
        <w:left w:val="none" w:sz="0" w:space="0" w:color="auto"/>
        <w:bottom w:val="none" w:sz="0" w:space="0" w:color="auto"/>
        <w:right w:val="none" w:sz="0" w:space="0" w:color="auto"/>
      </w:divBdr>
    </w:div>
    <w:div w:id="1333988514">
      <w:bodyDiv w:val="1"/>
      <w:marLeft w:val="0"/>
      <w:marRight w:val="0"/>
      <w:marTop w:val="0"/>
      <w:marBottom w:val="0"/>
      <w:divBdr>
        <w:top w:val="none" w:sz="0" w:space="0" w:color="auto"/>
        <w:left w:val="none" w:sz="0" w:space="0" w:color="auto"/>
        <w:bottom w:val="none" w:sz="0" w:space="0" w:color="auto"/>
        <w:right w:val="none" w:sz="0" w:space="0" w:color="auto"/>
      </w:divBdr>
    </w:div>
    <w:div w:id="1410804869">
      <w:bodyDiv w:val="1"/>
      <w:marLeft w:val="0"/>
      <w:marRight w:val="0"/>
      <w:marTop w:val="0"/>
      <w:marBottom w:val="0"/>
      <w:divBdr>
        <w:top w:val="none" w:sz="0" w:space="0" w:color="auto"/>
        <w:left w:val="none" w:sz="0" w:space="0" w:color="auto"/>
        <w:bottom w:val="none" w:sz="0" w:space="0" w:color="auto"/>
        <w:right w:val="none" w:sz="0" w:space="0" w:color="auto"/>
      </w:divBdr>
    </w:div>
    <w:div w:id="1512329897">
      <w:bodyDiv w:val="1"/>
      <w:marLeft w:val="0"/>
      <w:marRight w:val="0"/>
      <w:marTop w:val="0"/>
      <w:marBottom w:val="0"/>
      <w:divBdr>
        <w:top w:val="none" w:sz="0" w:space="0" w:color="auto"/>
        <w:left w:val="none" w:sz="0" w:space="0" w:color="auto"/>
        <w:bottom w:val="none" w:sz="0" w:space="0" w:color="auto"/>
        <w:right w:val="none" w:sz="0" w:space="0" w:color="auto"/>
      </w:divBdr>
    </w:div>
    <w:div w:id="1513837420">
      <w:bodyDiv w:val="1"/>
      <w:marLeft w:val="0"/>
      <w:marRight w:val="0"/>
      <w:marTop w:val="0"/>
      <w:marBottom w:val="0"/>
      <w:divBdr>
        <w:top w:val="none" w:sz="0" w:space="0" w:color="auto"/>
        <w:left w:val="none" w:sz="0" w:space="0" w:color="auto"/>
        <w:bottom w:val="none" w:sz="0" w:space="0" w:color="auto"/>
        <w:right w:val="none" w:sz="0" w:space="0" w:color="auto"/>
      </w:divBdr>
    </w:div>
    <w:div w:id="1556358282">
      <w:bodyDiv w:val="1"/>
      <w:marLeft w:val="0"/>
      <w:marRight w:val="0"/>
      <w:marTop w:val="0"/>
      <w:marBottom w:val="0"/>
      <w:divBdr>
        <w:top w:val="none" w:sz="0" w:space="0" w:color="auto"/>
        <w:left w:val="none" w:sz="0" w:space="0" w:color="auto"/>
        <w:bottom w:val="none" w:sz="0" w:space="0" w:color="auto"/>
        <w:right w:val="none" w:sz="0" w:space="0" w:color="auto"/>
      </w:divBdr>
    </w:div>
    <w:div w:id="1569800819">
      <w:bodyDiv w:val="1"/>
      <w:marLeft w:val="0"/>
      <w:marRight w:val="0"/>
      <w:marTop w:val="0"/>
      <w:marBottom w:val="0"/>
      <w:divBdr>
        <w:top w:val="none" w:sz="0" w:space="0" w:color="auto"/>
        <w:left w:val="none" w:sz="0" w:space="0" w:color="auto"/>
        <w:bottom w:val="none" w:sz="0" w:space="0" w:color="auto"/>
        <w:right w:val="none" w:sz="0" w:space="0" w:color="auto"/>
      </w:divBdr>
    </w:div>
    <w:div w:id="1636370125">
      <w:bodyDiv w:val="1"/>
      <w:marLeft w:val="0"/>
      <w:marRight w:val="0"/>
      <w:marTop w:val="0"/>
      <w:marBottom w:val="0"/>
      <w:divBdr>
        <w:top w:val="none" w:sz="0" w:space="0" w:color="auto"/>
        <w:left w:val="none" w:sz="0" w:space="0" w:color="auto"/>
        <w:bottom w:val="none" w:sz="0" w:space="0" w:color="auto"/>
        <w:right w:val="none" w:sz="0" w:space="0" w:color="auto"/>
      </w:divBdr>
    </w:div>
    <w:div w:id="1709452476">
      <w:bodyDiv w:val="1"/>
      <w:marLeft w:val="0"/>
      <w:marRight w:val="0"/>
      <w:marTop w:val="0"/>
      <w:marBottom w:val="0"/>
      <w:divBdr>
        <w:top w:val="none" w:sz="0" w:space="0" w:color="auto"/>
        <w:left w:val="none" w:sz="0" w:space="0" w:color="auto"/>
        <w:bottom w:val="none" w:sz="0" w:space="0" w:color="auto"/>
        <w:right w:val="none" w:sz="0" w:space="0" w:color="auto"/>
      </w:divBdr>
      <w:divsChild>
        <w:div w:id="1215120658">
          <w:marLeft w:val="547"/>
          <w:marRight w:val="0"/>
          <w:marTop w:val="106"/>
          <w:marBottom w:val="0"/>
          <w:divBdr>
            <w:top w:val="none" w:sz="0" w:space="0" w:color="auto"/>
            <w:left w:val="none" w:sz="0" w:space="0" w:color="auto"/>
            <w:bottom w:val="none" w:sz="0" w:space="0" w:color="auto"/>
            <w:right w:val="none" w:sz="0" w:space="0" w:color="auto"/>
          </w:divBdr>
        </w:div>
        <w:div w:id="2046562486">
          <w:marLeft w:val="547"/>
          <w:marRight w:val="0"/>
          <w:marTop w:val="106"/>
          <w:marBottom w:val="0"/>
          <w:divBdr>
            <w:top w:val="none" w:sz="0" w:space="0" w:color="auto"/>
            <w:left w:val="none" w:sz="0" w:space="0" w:color="auto"/>
            <w:bottom w:val="none" w:sz="0" w:space="0" w:color="auto"/>
            <w:right w:val="none" w:sz="0" w:space="0" w:color="auto"/>
          </w:divBdr>
        </w:div>
        <w:div w:id="353000179">
          <w:marLeft w:val="547"/>
          <w:marRight w:val="0"/>
          <w:marTop w:val="106"/>
          <w:marBottom w:val="0"/>
          <w:divBdr>
            <w:top w:val="none" w:sz="0" w:space="0" w:color="auto"/>
            <w:left w:val="none" w:sz="0" w:space="0" w:color="auto"/>
            <w:bottom w:val="none" w:sz="0" w:space="0" w:color="auto"/>
            <w:right w:val="none" w:sz="0" w:space="0" w:color="auto"/>
          </w:divBdr>
        </w:div>
        <w:div w:id="416636013">
          <w:marLeft w:val="547"/>
          <w:marRight w:val="0"/>
          <w:marTop w:val="106"/>
          <w:marBottom w:val="0"/>
          <w:divBdr>
            <w:top w:val="none" w:sz="0" w:space="0" w:color="auto"/>
            <w:left w:val="none" w:sz="0" w:space="0" w:color="auto"/>
            <w:bottom w:val="none" w:sz="0" w:space="0" w:color="auto"/>
            <w:right w:val="none" w:sz="0" w:space="0" w:color="auto"/>
          </w:divBdr>
        </w:div>
      </w:divsChild>
    </w:div>
    <w:div w:id="1718045302">
      <w:bodyDiv w:val="1"/>
      <w:marLeft w:val="0"/>
      <w:marRight w:val="0"/>
      <w:marTop w:val="0"/>
      <w:marBottom w:val="0"/>
      <w:divBdr>
        <w:top w:val="none" w:sz="0" w:space="0" w:color="auto"/>
        <w:left w:val="none" w:sz="0" w:space="0" w:color="auto"/>
        <w:bottom w:val="none" w:sz="0" w:space="0" w:color="auto"/>
        <w:right w:val="none" w:sz="0" w:space="0" w:color="auto"/>
      </w:divBdr>
      <w:divsChild>
        <w:div w:id="1331759411">
          <w:marLeft w:val="432"/>
          <w:marRight w:val="0"/>
          <w:marTop w:val="320"/>
          <w:marBottom w:val="0"/>
          <w:divBdr>
            <w:top w:val="none" w:sz="0" w:space="0" w:color="auto"/>
            <w:left w:val="none" w:sz="0" w:space="0" w:color="auto"/>
            <w:bottom w:val="none" w:sz="0" w:space="0" w:color="auto"/>
            <w:right w:val="none" w:sz="0" w:space="0" w:color="auto"/>
          </w:divBdr>
        </w:div>
      </w:divsChild>
    </w:div>
    <w:div w:id="1754468540">
      <w:bodyDiv w:val="1"/>
      <w:marLeft w:val="0"/>
      <w:marRight w:val="0"/>
      <w:marTop w:val="0"/>
      <w:marBottom w:val="0"/>
      <w:divBdr>
        <w:top w:val="none" w:sz="0" w:space="0" w:color="auto"/>
        <w:left w:val="none" w:sz="0" w:space="0" w:color="auto"/>
        <w:bottom w:val="none" w:sz="0" w:space="0" w:color="auto"/>
        <w:right w:val="none" w:sz="0" w:space="0" w:color="auto"/>
      </w:divBdr>
    </w:div>
    <w:div w:id="1828477652">
      <w:bodyDiv w:val="1"/>
      <w:marLeft w:val="0"/>
      <w:marRight w:val="0"/>
      <w:marTop w:val="0"/>
      <w:marBottom w:val="0"/>
      <w:divBdr>
        <w:top w:val="none" w:sz="0" w:space="0" w:color="auto"/>
        <w:left w:val="none" w:sz="0" w:space="0" w:color="auto"/>
        <w:bottom w:val="none" w:sz="0" w:space="0" w:color="auto"/>
        <w:right w:val="none" w:sz="0" w:space="0" w:color="auto"/>
      </w:divBdr>
    </w:div>
    <w:div w:id="1845584159">
      <w:bodyDiv w:val="1"/>
      <w:marLeft w:val="0"/>
      <w:marRight w:val="0"/>
      <w:marTop w:val="0"/>
      <w:marBottom w:val="0"/>
      <w:divBdr>
        <w:top w:val="none" w:sz="0" w:space="0" w:color="auto"/>
        <w:left w:val="none" w:sz="0" w:space="0" w:color="auto"/>
        <w:bottom w:val="none" w:sz="0" w:space="0" w:color="auto"/>
        <w:right w:val="none" w:sz="0" w:space="0" w:color="auto"/>
      </w:divBdr>
    </w:div>
    <w:div w:id="1858154005">
      <w:bodyDiv w:val="1"/>
      <w:marLeft w:val="0"/>
      <w:marRight w:val="0"/>
      <w:marTop w:val="0"/>
      <w:marBottom w:val="0"/>
      <w:divBdr>
        <w:top w:val="none" w:sz="0" w:space="0" w:color="auto"/>
        <w:left w:val="none" w:sz="0" w:space="0" w:color="auto"/>
        <w:bottom w:val="none" w:sz="0" w:space="0" w:color="auto"/>
        <w:right w:val="none" w:sz="0" w:space="0" w:color="auto"/>
      </w:divBdr>
      <w:divsChild>
        <w:div w:id="1208225522">
          <w:marLeft w:val="547"/>
          <w:marRight w:val="0"/>
          <w:marTop w:val="106"/>
          <w:marBottom w:val="0"/>
          <w:divBdr>
            <w:top w:val="none" w:sz="0" w:space="0" w:color="auto"/>
            <w:left w:val="none" w:sz="0" w:space="0" w:color="auto"/>
            <w:bottom w:val="none" w:sz="0" w:space="0" w:color="auto"/>
            <w:right w:val="none" w:sz="0" w:space="0" w:color="auto"/>
          </w:divBdr>
        </w:div>
        <w:div w:id="389305979">
          <w:marLeft w:val="547"/>
          <w:marRight w:val="0"/>
          <w:marTop w:val="106"/>
          <w:marBottom w:val="0"/>
          <w:divBdr>
            <w:top w:val="none" w:sz="0" w:space="0" w:color="auto"/>
            <w:left w:val="none" w:sz="0" w:space="0" w:color="auto"/>
            <w:bottom w:val="none" w:sz="0" w:space="0" w:color="auto"/>
            <w:right w:val="none" w:sz="0" w:space="0" w:color="auto"/>
          </w:divBdr>
        </w:div>
        <w:div w:id="1332295414">
          <w:marLeft w:val="547"/>
          <w:marRight w:val="0"/>
          <w:marTop w:val="106"/>
          <w:marBottom w:val="0"/>
          <w:divBdr>
            <w:top w:val="none" w:sz="0" w:space="0" w:color="auto"/>
            <w:left w:val="none" w:sz="0" w:space="0" w:color="auto"/>
            <w:bottom w:val="none" w:sz="0" w:space="0" w:color="auto"/>
            <w:right w:val="none" w:sz="0" w:space="0" w:color="auto"/>
          </w:divBdr>
        </w:div>
        <w:div w:id="737555798">
          <w:marLeft w:val="547"/>
          <w:marRight w:val="0"/>
          <w:marTop w:val="106"/>
          <w:marBottom w:val="0"/>
          <w:divBdr>
            <w:top w:val="none" w:sz="0" w:space="0" w:color="auto"/>
            <w:left w:val="none" w:sz="0" w:space="0" w:color="auto"/>
            <w:bottom w:val="none" w:sz="0" w:space="0" w:color="auto"/>
            <w:right w:val="none" w:sz="0" w:space="0" w:color="auto"/>
          </w:divBdr>
        </w:div>
        <w:div w:id="349766645">
          <w:marLeft w:val="547"/>
          <w:marRight w:val="0"/>
          <w:marTop w:val="106"/>
          <w:marBottom w:val="0"/>
          <w:divBdr>
            <w:top w:val="none" w:sz="0" w:space="0" w:color="auto"/>
            <w:left w:val="none" w:sz="0" w:space="0" w:color="auto"/>
            <w:bottom w:val="none" w:sz="0" w:space="0" w:color="auto"/>
            <w:right w:val="none" w:sz="0" w:space="0" w:color="auto"/>
          </w:divBdr>
        </w:div>
        <w:div w:id="2050568921">
          <w:marLeft w:val="547"/>
          <w:marRight w:val="0"/>
          <w:marTop w:val="106"/>
          <w:marBottom w:val="0"/>
          <w:divBdr>
            <w:top w:val="none" w:sz="0" w:space="0" w:color="auto"/>
            <w:left w:val="none" w:sz="0" w:space="0" w:color="auto"/>
            <w:bottom w:val="none" w:sz="0" w:space="0" w:color="auto"/>
            <w:right w:val="none" w:sz="0" w:space="0" w:color="auto"/>
          </w:divBdr>
        </w:div>
        <w:div w:id="691879453">
          <w:marLeft w:val="547"/>
          <w:marRight w:val="0"/>
          <w:marTop w:val="106"/>
          <w:marBottom w:val="0"/>
          <w:divBdr>
            <w:top w:val="none" w:sz="0" w:space="0" w:color="auto"/>
            <w:left w:val="none" w:sz="0" w:space="0" w:color="auto"/>
            <w:bottom w:val="none" w:sz="0" w:space="0" w:color="auto"/>
            <w:right w:val="none" w:sz="0" w:space="0" w:color="auto"/>
          </w:divBdr>
        </w:div>
      </w:divsChild>
    </w:div>
    <w:div w:id="1860044432">
      <w:bodyDiv w:val="1"/>
      <w:marLeft w:val="0"/>
      <w:marRight w:val="0"/>
      <w:marTop w:val="0"/>
      <w:marBottom w:val="0"/>
      <w:divBdr>
        <w:top w:val="none" w:sz="0" w:space="0" w:color="auto"/>
        <w:left w:val="none" w:sz="0" w:space="0" w:color="auto"/>
        <w:bottom w:val="none" w:sz="0" w:space="0" w:color="auto"/>
        <w:right w:val="none" w:sz="0" w:space="0" w:color="auto"/>
      </w:divBdr>
    </w:div>
    <w:div w:id="19168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n.wikipedia.org/wiki/Cryogenic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n.wikipedia.org/wiki/Steel" TargetMode="External"/><Relationship Id="rId2" Type="http://schemas.openxmlformats.org/officeDocument/2006/relationships/numbering" Target="numbering.xml"/><Relationship Id="rId16" Type="http://schemas.openxmlformats.org/officeDocument/2006/relationships/hyperlink" Target="http://en.wikipedia.org/wiki/Ti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n.wikipedia.org/wiki/Truck" TargetMode="Externa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n.wikipedia.org/wiki/Automotiv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FF8D7-E90F-4E72-8EC2-AE7277B4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bhavik</dc:creator>
  <cp:lastModifiedBy>5229</cp:lastModifiedBy>
  <cp:revision>9</cp:revision>
  <cp:lastPrinted>2013-01-20T15:11:00Z</cp:lastPrinted>
  <dcterms:created xsi:type="dcterms:W3CDTF">2013-12-21T17:03:00Z</dcterms:created>
  <dcterms:modified xsi:type="dcterms:W3CDTF">2021-06-18T12:12:00Z</dcterms:modified>
</cp:coreProperties>
</file>